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F8" w:rsidRDefault="00421FF8">
      <w:pPr>
        <w:jc w:val="center"/>
        <w:rPr>
          <w:rFonts w:ascii="Arial" w:hAnsi="Arial"/>
          <w:b/>
          <w:sz w:val="28"/>
        </w:rPr>
      </w:pPr>
      <w:bookmarkStart w:id="0" w:name="_GoBack"/>
      <w:bookmarkEnd w:id="0"/>
      <w:r>
        <w:rPr>
          <w:rFonts w:ascii="Arial" w:hAnsi="Arial"/>
          <w:b/>
          <w:sz w:val="28"/>
        </w:rPr>
        <w:t xml:space="preserve">Déclaration </w:t>
      </w:r>
      <w:r>
        <w:rPr>
          <w:rFonts w:ascii="Arial" w:hAnsi="Arial"/>
        </w:rPr>
        <w:object w:dxaOrig="9420" w:dyaOrig="1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pt;margin-top:-12pt;width:59pt;height:83.85pt;z-index:-251658752;mso-wrap-distance-left:9.05pt;mso-wrap-distance-right:9.05pt;mso-position-horizontal-relative:text;mso-position-vertical-relative:text" wrapcoords="-216 0 -216 21442 21600 21442 21600 0 -216 0" o:allowincell="f" filled="t">
            <v:fill color2="black"/>
            <v:imagedata r:id="rId6" o:title=""/>
            <w10:wrap type="tight"/>
          </v:shape>
          <o:OLEObject Type="Embed" ProgID="Word.Picture.8" ShapeID="_x0000_s1026" DrawAspect="Content" ObjectID="_1432381127" r:id="rId7"/>
        </w:object>
      </w:r>
      <w:r>
        <w:rPr>
          <w:rFonts w:ascii="Arial" w:hAnsi="Arial"/>
          <w:b/>
          <w:sz w:val="28"/>
        </w:rPr>
        <w:t>des délégués des personnels du SNUipp-FSU Oise</w:t>
      </w:r>
    </w:p>
    <w:p w:rsidR="00421FF8" w:rsidRDefault="00CD5E9B">
      <w:pPr>
        <w:jc w:val="center"/>
        <w:rPr>
          <w:rFonts w:ascii="Arial" w:hAnsi="Arial"/>
          <w:b/>
          <w:sz w:val="28"/>
        </w:rPr>
      </w:pPr>
      <w:r>
        <w:rPr>
          <w:rFonts w:ascii="Arial" w:hAnsi="Arial"/>
          <w:b/>
          <w:sz w:val="28"/>
        </w:rPr>
        <w:t>CAPD du 7 ju</w:t>
      </w:r>
      <w:r w:rsidR="007A7C52">
        <w:rPr>
          <w:rFonts w:ascii="Arial" w:hAnsi="Arial"/>
          <w:b/>
          <w:sz w:val="28"/>
        </w:rPr>
        <w:t>i</w:t>
      </w:r>
      <w:r>
        <w:rPr>
          <w:rFonts w:ascii="Arial" w:hAnsi="Arial"/>
          <w:b/>
          <w:sz w:val="28"/>
        </w:rPr>
        <w:t>n</w:t>
      </w:r>
      <w:r w:rsidR="00416967">
        <w:rPr>
          <w:rFonts w:ascii="Arial" w:hAnsi="Arial"/>
          <w:b/>
          <w:sz w:val="28"/>
        </w:rPr>
        <w:t xml:space="preserve"> 2013</w:t>
      </w:r>
    </w:p>
    <w:p w:rsidR="00421FF8" w:rsidRDefault="00421FF8">
      <w:pPr>
        <w:pStyle w:val="Default"/>
        <w:rPr>
          <w:rFonts w:ascii="Arial" w:hAnsi="Arial"/>
          <w:sz w:val="26"/>
        </w:rPr>
      </w:pPr>
    </w:p>
    <w:p w:rsidR="00282E91" w:rsidRDefault="00282E91" w:rsidP="00282E91">
      <w:pPr>
        <w:pStyle w:val="Corpsdetexte3"/>
        <w:jc w:val="both"/>
        <w:rPr>
          <w:rFonts w:ascii="Tahoma" w:hAnsi="Tahoma" w:cs="Tahoma"/>
          <w:sz w:val="22"/>
          <w:szCs w:val="22"/>
        </w:rPr>
      </w:pPr>
      <w:r w:rsidRPr="00282E91">
        <w:rPr>
          <w:rFonts w:ascii="Tahoma" w:hAnsi="Tahoma" w:cs="Tahoma"/>
          <w:sz w:val="22"/>
          <w:szCs w:val="22"/>
        </w:rPr>
        <w:t xml:space="preserve">A l’issue de la phase </w:t>
      </w:r>
      <w:r w:rsidR="009D78E7">
        <w:rPr>
          <w:rFonts w:ascii="Tahoma" w:hAnsi="Tahoma" w:cs="Tahoma"/>
          <w:sz w:val="22"/>
          <w:szCs w:val="22"/>
        </w:rPr>
        <w:t xml:space="preserve">des permutations </w:t>
      </w:r>
      <w:r w:rsidRPr="00282E91">
        <w:rPr>
          <w:rFonts w:ascii="Tahoma" w:hAnsi="Tahoma" w:cs="Tahoma"/>
          <w:sz w:val="22"/>
          <w:szCs w:val="22"/>
        </w:rPr>
        <w:t>informatisée</w:t>
      </w:r>
      <w:r w:rsidR="009D78E7">
        <w:rPr>
          <w:rFonts w:ascii="Tahoma" w:hAnsi="Tahoma" w:cs="Tahoma"/>
          <w:sz w:val="22"/>
          <w:szCs w:val="22"/>
        </w:rPr>
        <w:t>s</w:t>
      </w:r>
      <w:r w:rsidRPr="00282E91">
        <w:rPr>
          <w:rFonts w:ascii="Tahoma" w:hAnsi="Tahoma" w:cs="Tahoma"/>
          <w:sz w:val="22"/>
          <w:szCs w:val="22"/>
        </w:rPr>
        <w:t xml:space="preserve">, seuls </w:t>
      </w:r>
      <w:r w:rsidR="00D32FC6">
        <w:rPr>
          <w:rFonts w:ascii="Tahoma" w:hAnsi="Tahoma" w:cs="Tahoma"/>
          <w:sz w:val="22"/>
          <w:szCs w:val="22"/>
        </w:rPr>
        <w:t>39 sur 418</w:t>
      </w:r>
      <w:r w:rsidRPr="00282E91">
        <w:rPr>
          <w:rFonts w:ascii="Tahoma" w:hAnsi="Tahoma" w:cs="Tahoma"/>
          <w:sz w:val="22"/>
          <w:szCs w:val="22"/>
        </w:rPr>
        <w:t xml:space="preserve"> collègues ont pu obtenir leur sortie du département. </w:t>
      </w:r>
      <w:r w:rsidR="009D78E7">
        <w:rPr>
          <w:rFonts w:ascii="Tahoma" w:hAnsi="Tahoma" w:cs="Tahoma"/>
          <w:sz w:val="22"/>
          <w:szCs w:val="22"/>
        </w:rPr>
        <w:t>Le taux de satisfaction au plan national s’est encore une fois dégradé et celui du département reste quasiment le même. C</w:t>
      </w:r>
      <w:r w:rsidRPr="00282E91">
        <w:rPr>
          <w:rFonts w:ascii="Tahoma" w:hAnsi="Tahoma" w:cs="Tahoma"/>
          <w:sz w:val="22"/>
          <w:szCs w:val="22"/>
        </w:rPr>
        <w:t xml:space="preserve">ette restriction renouvelée des sorties a laissé </w:t>
      </w:r>
      <w:r w:rsidR="009067AD">
        <w:rPr>
          <w:rFonts w:ascii="Tahoma" w:hAnsi="Tahoma" w:cs="Tahoma"/>
          <w:sz w:val="22"/>
          <w:szCs w:val="22"/>
        </w:rPr>
        <w:t>une fois de plus des</w:t>
      </w:r>
      <w:r w:rsidRPr="00282E91">
        <w:rPr>
          <w:rFonts w:ascii="Tahoma" w:hAnsi="Tahoma" w:cs="Tahoma"/>
          <w:sz w:val="22"/>
          <w:szCs w:val="22"/>
        </w:rPr>
        <w:t xml:space="preserve"> collègues dans </w:t>
      </w:r>
      <w:r w:rsidR="009067AD">
        <w:rPr>
          <w:rFonts w:ascii="Tahoma" w:hAnsi="Tahoma" w:cs="Tahoma"/>
          <w:sz w:val="22"/>
          <w:szCs w:val="22"/>
        </w:rPr>
        <w:t>la difficulté</w:t>
      </w:r>
      <w:r w:rsidRPr="00282E91">
        <w:rPr>
          <w:rFonts w:ascii="Tahoma" w:hAnsi="Tahoma" w:cs="Tahoma"/>
          <w:sz w:val="22"/>
          <w:szCs w:val="22"/>
        </w:rPr>
        <w:t>. Depuis, le SNUipp</w:t>
      </w:r>
      <w:r w:rsidR="009067AD">
        <w:rPr>
          <w:rFonts w:ascii="Tahoma" w:hAnsi="Tahoma" w:cs="Tahoma"/>
          <w:sz w:val="22"/>
          <w:szCs w:val="22"/>
        </w:rPr>
        <w:t>/FSU</w:t>
      </w:r>
      <w:r w:rsidRPr="00282E91">
        <w:rPr>
          <w:rFonts w:ascii="Tahoma" w:hAnsi="Tahoma" w:cs="Tahoma"/>
          <w:sz w:val="22"/>
          <w:szCs w:val="22"/>
        </w:rPr>
        <w:t xml:space="preserve"> a obtenu du ministère la tenue d’un groupe de travail pour régler les situations urgentes</w:t>
      </w:r>
      <w:r>
        <w:rPr>
          <w:rFonts w:ascii="Tahoma" w:hAnsi="Tahoma" w:cs="Tahoma"/>
          <w:sz w:val="22"/>
          <w:szCs w:val="22"/>
        </w:rPr>
        <w:t>. Toutefois, les calibrages académiques trans</w:t>
      </w:r>
      <w:r w:rsidR="00D32FC6">
        <w:rPr>
          <w:rFonts w:ascii="Tahoma" w:hAnsi="Tahoma" w:cs="Tahoma"/>
          <w:sz w:val="22"/>
          <w:szCs w:val="22"/>
        </w:rPr>
        <w:t>mis par les Recteurs ont laissé</w:t>
      </w:r>
      <w:r>
        <w:rPr>
          <w:rFonts w:ascii="Tahoma" w:hAnsi="Tahoma" w:cs="Tahoma"/>
          <w:sz w:val="22"/>
          <w:szCs w:val="22"/>
        </w:rPr>
        <w:t xml:space="preserve"> assez peu de marge de manœuvre. A l’issue de ce groupe de travail, seuls</w:t>
      </w:r>
      <w:r w:rsidR="00D32FC6">
        <w:rPr>
          <w:rFonts w:ascii="Tahoma" w:hAnsi="Tahoma" w:cs="Tahoma"/>
          <w:sz w:val="22"/>
          <w:szCs w:val="22"/>
        </w:rPr>
        <w:t>,</w:t>
      </w:r>
      <w:r>
        <w:rPr>
          <w:rFonts w:ascii="Tahoma" w:hAnsi="Tahoma" w:cs="Tahoma"/>
          <w:sz w:val="22"/>
          <w:szCs w:val="22"/>
        </w:rPr>
        <w:t xml:space="preserve"> 12 collègues obtiennent un exeat et un ineat priorisé</w:t>
      </w:r>
      <w:r w:rsidR="00D32FC6">
        <w:rPr>
          <w:rFonts w:ascii="Tahoma" w:hAnsi="Tahoma" w:cs="Tahoma"/>
          <w:sz w:val="22"/>
          <w:szCs w:val="22"/>
        </w:rPr>
        <w:t>s</w:t>
      </w:r>
      <w:r>
        <w:rPr>
          <w:rFonts w:ascii="Tahoma" w:hAnsi="Tahoma" w:cs="Tahoma"/>
          <w:sz w:val="22"/>
          <w:szCs w:val="22"/>
        </w:rPr>
        <w:t xml:space="preserve">. </w:t>
      </w:r>
      <w:r w:rsidR="009D78E7">
        <w:rPr>
          <w:rFonts w:ascii="Tahoma" w:hAnsi="Tahoma" w:cs="Tahoma"/>
          <w:sz w:val="22"/>
          <w:szCs w:val="22"/>
        </w:rPr>
        <w:t>En effet, les conditions à remplir étaient très restrictives (collègue ayant obtenu la majoration de 800 pts de barème au titre du handicap ou séparé</w:t>
      </w:r>
      <w:r w:rsidR="00870C32">
        <w:rPr>
          <w:rFonts w:ascii="Tahoma" w:hAnsi="Tahoma" w:cs="Tahoma"/>
          <w:sz w:val="22"/>
          <w:szCs w:val="22"/>
        </w:rPr>
        <w:t>s</w:t>
      </w:r>
      <w:r w:rsidR="009D78E7">
        <w:rPr>
          <w:rFonts w:ascii="Tahoma" w:hAnsi="Tahoma" w:cs="Tahoma"/>
          <w:sz w:val="22"/>
          <w:szCs w:val="22"/>
        </w:rPr>
        <w:t xml:space="preserve"> depuis au moins deux ans de leur conjoint avec enfant(s), éloignés géographiquement et ayant plus 528 </w:t>
      </w:r>
      <w:r w:rsidR="009B1E5E">
        <w:rPr>
          <w:rFonts w:ascii="Tahoma" w:hAnsi="Tahoma" w:cs="Tahoma"/>
          <w:sz w:val="22"/>
          <w:szCs w:val="22"/>
        </w:rPr>
        <w:t xml:space="preserve">points </w:t>
      </w:r>
      <w:r w:rsidR="009D78E7">
        <w:rPr>
          <w:rFonts w:ascii="Tahoma" w:hAnsi="Tahoma" w:cs="Tahoma"/>
          <w:sz w:val="22"/>
          <w:szCs w:val="22"/>
        </w:rPr>
        <w:t>de barème).</w:t>
      </w:r>
    </w:p>
    <w:p w:rsidR="00282E91" w:rsidRDefault="009D78E7" w:rsidP="00870C32">
      <w:pPr>
        <w:pStyle w:val="NormalWeb"/>
        <w:spacing w:before="0" w:beforeAutospacing="0" w:after="0" w:afterAutospacing="0"/>
        <w:jc w:val="both"/>
        <w:rPr>
          <w:rFonts w:ascii="Tahoma" w:hAnsi="Tahoma" w:cs="Tahoma"/>
          <w:sz w:val="22"/>
          <w:szCs w:val="22"/>
        </w:rPr>
      </w:pPr>
      <w:r>
        <w:rPr>
          <w:rFonts w:ascii="Tahoma" w:hAnsi="Tahoma" w:cs="Tahoma"/>
          <w:sz w:val="22"/>
          <w:szCs w:val="22"/>
        </w:rPr>
        <w:t xml:space="preserve">Sur les </w:t>
      </w:r>
      <w:r w:rsidR="00D32FC6">
        <w:rPr>
          <w:rFonts w:ascii="Tahoma" w:hAnsi="Tahoma" w:cs="Tahoma"/>
          <w:sz w:val="22"/>
          <w:szCs w:val="22"/>
        </w:rPr>
        <w:t>170</w:t>
      </w:r>
      <w:r>
        <w:rPr>
          <w:rFonts w:ascii="Tahoma" w:hAnsi="Tahoma" w:cs="Tahoma"/>
          <w:sz w:val="22"/>
          <w:szCs w:val="22"/>
        </w:rPr>
        <w:t xml:space="preserve"> demandes restant à examiner à cette CAPD, il reste </w:t>
      </w:r>
      <w:r w:rsidR="00D32FC6">
        <w:rPr>
          <w:rFonts w:ascii="Tahoma" w:hAnsi="Tahoma" w:cs="Tahoma"/>
          <w:sz w:val="22"/>
          <w:szCs w:val="22"/>
        </w:rPr>
        <w:t>encore beaucoup de</w:t>
      </w:r>
      <w:r>
        <w:rPr>
          <w:rFonts w:ascii="Tahoma" w:hAnsi="Tahoma" w:cs="Tahoma"/>
          <w:sz w:val="22"/>
          <w:szCs w:val="22"/>
        </w:rPr>
        <w:t xml:space="preserve"> situation</w:t>
      </w:r>
      <w:r w:rsidR="00D32FC6">
        <w:rPr>
          <w:rFonts w:ascii="Tahoma" w:hAnsi="Tahoma" w:cs="Tahoma"/>
          <w:sz w:val="22"/>
          <w:szCs w:val="22"/>
        </w:rPr>
        <w:t>s</w:t>
      </w:r>
      <w:r>
        <w:rPr>
          <w:rFonts w:ascii="Tahoma" w:hAnsi="Tahoma" w:cs="Tahoma"/>
          <w:sz w:val="22"/>
          <w:szCs w:val="22"/>
        </w:rPr>
        <w:t xml:space="preserve"> de collègues en rapprochement de conjoints avec enfants à étudier en plus des situations particulières.</w:t>
      </w:r>
      <w:r w:rsidR="00870C32" w:rsidRPr="00870C32">
        <w:rPr>
          <w:rFonts w:ascii="Tahoma" w:hAnsi="Tahoma" w:cs="Tahoma"/>
          <w:sz w:val="22"/>
          <w:szCs w:val="22"/>
        </w:rPr>
        <w:t xml:space="preserve"> </w:t>
      </w:r>
      <w:r w:rsidR="00870C32" w:rsidRPr="00CD5E9B">
        <w:rPr>
          <w:rFonts w:ascii="Tahoma" w:hAnsi="Tahoma" w:cs="Tahoma"/>
          <w:sz w:val="22"/>
          <w:szCs w:val="22"/>
        </w:rPr>
        <w:t>Pour l’heure</w:t>
      </w:r>
      <w:r w:rsidR="00870C32">
        <w:rPr>
          <w:rFonts w:ascii="Tahoma" w:hAnsi="Tahoma" w:cs="Tahoma"/>
          <w:sz w:val="22"/>
          <w:szCs w:val="22"/>
        </w:rPr>
        <w:t xml:space="preserve">, le nombre d’étudiants admissibles au concours 2014 anticipé n’est pas encore connu et nous donne peu de visibilité la balance postes/personnes à la rentrée prochaine. </w:t>
      </w:r>
      <w:r w:rsidR="00D32FC6">
        <w:rPr>
          <w:rFonts w:ascii="Tahoma" w:hAnsi="Tahoma" w:cs="Tahoma"/>
          <w:sz w:val="22"/>
          <w:szCs w:val="22"/>
        </w:rPr>
        <w:t>C</w:t>
      </w:r>
      <w:r w:rsidR="00870C32">
        <w:rPr>
          <w:rFonts w:ascii="Tahoma" w:hAnsi="Tahoma" w:cs="Tahoma"/>
          <w:sz w:val="22"/>
          <w:szCs w:val="22"/>
        </w:rPr>
        <w:t xml:space="preserve">e recrutement </w:t>
      </w:r>
      <w:r w:rsidR="00D32FC6">
        <w:rPr>
          <w:rFonts w:ascii="Tahoma" w:hAnsi="Tahoma" w:cs="Tahoma"/>
          <w:sz w:val="22"/>
          <w:szCs w:val="22"/>
        </w:rPr>
        <w:t xml:space="preserve">supplémentaire </w:t>
      </w:r>
      <w:r w:rsidR="00870C32">
        <w:rPr>
          <w:rFonts w:ascii="Tahoma" w:hAnsi="Tahoma" w:cs="Tahoma"/>
          <w:sz w:val="22"/>
          <w:szCs w:val="22"/>
        </w:rPr>
        <w:t xml:space="preserve">sera-t-il de nature à desserrer l’étau </w:t>
      </w:r>
      <w:r w:rsidR="00870C32" w:rsidRPr="00CD5E9B">
        <w:rPr>
          <w:rFonts w:ascii="Tahoma" w:hAnsi="Tahoma" w:cs="Tahoma"/>
          <w:sz w:val="22"/>
          <w:szCs w:val="22"/>
        </w:rPr>
        <w:t>dans lequel nous somm</w:t>
      </w:r>
      <w:r w:rsidR="00870C32">
        <w:rPr>
          <w:rFonts w:ascii="Tahoma" w:hAnsi="Tahoma" w:cs="Tahoma"/>
          <w:sz w:val="22"/>
          <w:szCs w:val="22"/>
        </w:rPr>
        <w:t xml:space="preserve">es pris depuis quelques années ? </w:t>
      </w:r>
      <w:r w:rsidR="00282E91">
        <w:rPr>
          <w:rFonts w:ascii="Tahoma" w:hAnsi="Tahoma" w:cs="Tahoma"/>
          <w:sz w:val="22"/>
          <w:szCs w:val="22"/>
        </w:rPr>
        <w:t>Est-ce que</w:t>
      </w:r>
      <w:r w:rsidR="00282E91" w:rsidRPr="00282E91">
        <w:rPr>
          <w:rFonts w:ascii="Tahoma" w:hAnsi="Tahoma" w:cs="Tahoma"/>
          <w:sz w:val="22"/>
          <w:szCs w:val="22"/>
        </w:rPr>
        <w:t xml:space="preserve"> la situation </w:t>
      </w:r>
      <w:r>
        <w:rPr>
          <w:rFonts w:ascii="Tahoma" w:hAnsi="Tahoma" w:cs="Tahoma"/>
          <w:sz w:val="22"/>
          <w:szCs w:val="22"/>
        </w:rPr>
        <w:t>de déficit chronique</w:t>
      </w:r>
      <w:r w:rsidR="00282E91" w:rsidRPr="00282E91">
        <w:rPr>
          <w:rFonts w:ascii="Tahoma" w:hAnsi="Tahoma" w:cs="Tahoma"/>
          <w:sz w:val="22"/>
          <w:szCs w:val="22"/>
        </w:rPr>
        <w:t xml:space="preserve"> en personnels du département de l’Oise</w:t>
      </w:r>
      <w:r w:rsidR="00282E91">
        <w:rPr>
          <w:rFonts w:ascii="Tahoma" w:hAnsi="Tahoma" w:cs="Tahoma"/>
          <w:sz w:val="22"/>
          <w:szCs w:val="22"/>
        </w:rPr>
        <w:t xml:space="preserve"> va se renouveler et</w:t>
      </w:r>
      <w:r w:rsidR="00282E91" w:rsidRPr="00282E91">
        <w:rPr>
          <w:rFonts w:ascii="Tahoma" w:hAnsi="Tahoma" w:cs="Tahoma"/>
          <w:sz w:val="22"/>
          <w:szCs w:val="22"/>
        </w:rPr>
        <w:t xml:space="preserve"> pénaliser encore une fois nos collègues qui</w:t>
      </w:r>
      <w:r w:rsidR="00282E91">
        <w:rPr>
          <w:rFonts w:ascii="Tahoma" w:hAnsi="Tahoma" w:cs="Tahoma"/>
          <w:sz w:val="22"/>
          <w:szCs w:val="22"/>
        </w:rPr>
        <w:t xml:space="preserve"> </w:t>
      </w:r>
      <w:r w:rsidR="00282E91">
        <w:rPr>
          <w:rFonts w:ascii="Tahoma" w:hAnsi="Tahoma" w:cs="Tahoma"/>
          <w:sz w:val="22"/>
          <w:szCs w:val="22"/>
        </w:rPr>
        <w:lastRenderedPageBreak/>
        <w:t xml:space="preserve">verront </w:t>
      </w:r>
      <w:r w:rsidR="00D32FC6">
        <w:rPr>
          <w:rFonts w:ascii="Tahoma" w:hAnsi="Tahoma" w:cs="Tahoma"/>
          <w:sz w:val="22"/>
          <w:szCs w:val="22"/>
        </w:rPr>
        <w:t xml:space="preserve">leur </w:t>
      </w:r>
      <w:r w:rsidR="00282E91">
        <w:rPr>
          <w:rFonts w:ascii="Tahoma" w:hAnsi="Tahoma" w:cs="Tahoma"/>
          <w:sz w:val="22"/>
          <w:szCs w:val="22"/>
        </w:rPr>
        <w:t xml:space="preserve">accès à des droits restreint : mutation, </w:t>
      </w:r>
      <w:r w:rsidR="0062745A">
        <w:rPr>
          <w:rFonts w:ascii="Tahoma" w:hAnsi="Tahoma" w:cs="Tahoma"/>
          <w:sz w:val="22"/>
          <w:szCs w:val="22"/>
        </w:rPr>
        <w:t>temps partiels, disponibilité ?</w:t>
      </w:r>
      <w:r w:rsidR="00282E91" w:rsidRPr="00282E91">
        <w:rPr>
          <w:rFonts w:ascii="Tahoma" w:hAnsi="Tahoma" w:cs="Tahoma"/>
          <w:sz w:val="22"/>
          <w:szCs w:val="22"/>
        </w:rPr>
        <w:t xml:space="preserve"> </w:t>
      </w:r>
      <w:r w:rsidR="0062745A">
        <w:rPr>
          <w:rFonts w:ascii="Tahoma" w:hAnsi="Tahoma" w:cs="Tahoma"/>
          <w:sz w:val="22"/>
          <w:szCs w:val="22"/>
        </w:rPr>
        <w:t>De plus, la situation excédentaire d’un certain nombre d’académies à l’issue d</w:t>
      </w:r>
      <w:r w:rsidR="00D32FC6">
        <w:rPr>
          <w:rFonts w:ascii="Tahoma" w:hAnsi="Tahoma" w:cs="Tahoma"/>
          <w:sz w:val="22"/>
          <w:szCs w:val="22"/>
        </w:rPr>
        <w:t>u groupe de travail du 4 juin</w:t>
      </w:r>
      <w:r w:rsidR="0062745A">
        <w:rPr>
          <w:rFonts w:ascii="Tahoma" w:hAnsi="Tahoma" w:cs="Tahoma"/>
          <w:sz w:val="22"/>
          <w:szCs w:val="22"/>
        </w:rPr>
        <w:t xml:space="preserve"> permettra peu ou pas du tout d’ineat vers certains départements. </w:t>
      </w:r>
      <w:r w:rsidR="00870C32">
        <w:rPr>
          <w:rFonts w:ascii="Tahoma" w:hAnsi="Tahoma" w:cs="Tahoma"/>
          <w:sz w:val="22"/>
          <w:szCs w:val="22"/>
        </w:rPr>
        <w:t>Ces incertitudes pèsent sur nos</w:t>
      </w:r>
      <w:r w:rsidR="00870C32" w:rsidRPr="00CD5E9B">
        <w:rPr>
          <w:rFonts w:ascii="Tahoma" w:hAnsi="Tahoma" w:cs="Tahoma"/>
          <w:sz w:val="22"/>
          <w:szCs w:val="22"/>
        </w:rPr>
        <w:t xml:space="preserve"> collègues </w:t>
      </w:r>
      <w:r w:rsidR="00416967">
        <w:rPr>
          <w:rFonts w:ascii="Tahoma" w:hAnsi="Tahoma" w:cs="Tahoma"/>
          <w:sz w:val="22"/>
          <w:szCs w:val="22"/>
        </w:rPr>
        <w:t>quant à</w:t>
      </w:r>
      <w:r w:rsidR="00870C32" w:rsidRPr="00CD5E9B">
        <w:rPr>
          <w:rFonts w:ascii="Tahoma" w:hAnsi="Tahoma" w:cs="Tahoma"/>
          <w:sz w:val="22"/>
          <w:szCs w:val="22"/>
        </w:rPr>
        <w:t xml:space="preserve"> l’organisation de leur vie personnelle et professionnelle </w:t>
      </w:r>
      <w:r w:rsidR="00416967">
        <w:rPr>
          <w:rFonts w:ascii="Tahoma" w:hAnsi="Tahoma" w:cs="Tahoma"/>
          <w:sz w:val="22"/>
          <w:szCs w:val="22"/>
        </w:rPr>
        <w:t>future</w:t>
      </w:r>
      <w:r w:rsidR="00870C32" w:rsidRPr="00CD5E9B">
        <w:rPr>
          <w:rFonts w:ascii="Tahoma" w:hAnsi="Tahoma" w:cs="Tahoma"/>
          <w:sz w:val="22"/>
          <w:szCs w:val="22"/>
        </w:rPr>
        <w:t xml:space="preserve">. </w:t>
      </w:r>
      <w:r w:rsidR="00282E91">
        <w:rPr>
          <w:rFonts w:ascii="Tahoma" w:hAnsi="Tahoma" w:cs="Tahoma"/>
          <w:sz w:val="22"/>
          <w:szCs w:val="22"/>
        </w:rPr>
        <w:t>Le SNUipp/FSU</w:t>
      </w:r>
      <w:r w:rsidR="00416967">
        <w:rPr>
          <w:rFonts w:ascii="Tahoma" w:hAnsi="Tahoma" w:cs="Tahoma"/>
          <w:sz w:val="22"/>
          <w:szCs w:val="22"/>
        </w:rPr>
        <w:t xml:space="preserve"> souhaite</w:t>
      </w:r>
      <w:r w:rsidR="00282E91" w:rsidRPr="00282E91">
        <w:rPr>
          <w:rFonts w:ascii="Tahoma" w:hAnsi="Tahoma" w:cs="Tahoma"/>
          <w:sz w:val="22"/>
          <w:szCs w:val="22"/>
        </w:rPr>
        <w:t xml:space="preserve"> qu’un maximum de dem</w:t>
      </w:r>
      <w:r>
        <w:rPr>
          <w:rFonts w:ascii="Tahoma" w:hAnsi="Tahoma" w:cs="Tahoma"/>
          <w:sz w:val="22"/>
          <w:szCs w:val="22"/>
        </w:rPr>
        <w:t xml:space="preserve">andes d’exeat </w:t>
      </w:r>
      <w:proofErr w:type="gramStart"/>
      <w:r>
        <w:rPr>
          <w:rFonts w:ascii="Tahoma" w:hAnsi="Tahoma" w:cs="Tahoma"/>
          <w:sz w:val="22"/>
          <w:szCs w:val="22"/>
        </w:rPr>
        <w:t>soient</w:t>
      </w:r>
      <w:proofErr w:type="gramEnd"/>
      <w:r>
        <w:rPr>
          <w:rFonts w:ascii="Tahoma" w:hAnsi="Tahoma" w:cs="Tahoma"/>
          <w:sz w:val="22"/>
          <w:szCs w:val="22"/>
        </w:rPr>
        <w:t xml:space="preserve"> satisfaite</w:t>
      </w:r>
      <w:r w:rsidR="00416967">
        <w:rPr>
          <w:rFonts w:ascii="Tahoma" w:hAnsi="Tahoma" w:cs="Tahoma"/>
          <w:sz w:val="22"/>
          <w:szCs w:val="22"/>
        </w:rPr>
        <w:t>s</w:t>
      </w:r>
      <w:r w:rsidR="00D32FC6">
        <w:rPr>
          <w:rFonts w:ascii="Tahoma" w:hAnsi="Tahoma" w:cs="Tahoma"/>
          <w:sz w:val="22"/>
          <w:szCs w:val="22"/>
        </w:rPr>
        <w:t xml:space="preserve">, </w:t>
      </w:r>
      <w:r>
        <w:rPr>
          <w:rFonts w:ascii="Tahoma" w:hAnsi="Tahoma" w:cs="Tahoma"/>
          <w:sz w:val="22"/>
          <w:szCs w:val="22"/>
        </w:rPr>
        <w:t xml:space="preserve">que les temps partiels </w:t>
      </w:r>
      <w:r w:rsidR="00D32FC6">
        <w:rPr>
          <w:rFonts w:ascii="Tahoma" w:hAnsi="Tahoma" w:cs="Tahoma"/>
          <w:sz w:val="22"/>
          <w:szCs w:val="22"/>
        </w:rPr>
        <w:t>et disponibilités sur</w:t>
      </w:r>
      <w:r>
        <w:rPr>
          <w:rFonts w:ascii="Tahoma" w:hAnsi="Tahoma" w:cs="Tahoma"/>
          <w:sz w:val="22"/>
          <w:szCs w:val="22"/>
        </w:rPr>
        <w:t xml:space="preserve"> autorisation soient </w:t>
      </w:r>
      <w:r w:rsidR="00870C32">
        <w:rPr>
          <w:rFonts w:ascii="Tahoma" w:hAnsi="Tahoma" w:cs="Tahoma"/>
          <w:sz w:val="22"/>
          <w:szCs w:val="22"/>
        </w:rPr>
        <w:t xml:space="preserve">tous </w:t>
      </w:r>
      <w:r>
        <w:rPr>
          <w:rFonts w:ascii="Tahoma" w:hAnsi="Tahoma" w:cs="Tahoma"/>
          <w:sz w:val="22"/>
          <w:szCs w:val="22"/>
        </w:rPr>
        <w:t>accordés</w:t>
      </w:r>
      <w:r w:rsidR="00282E91" w:rsidRPr="00282E91">
        <w:rPr>
          <w:rFonts w:ascii="Tahoma" w:hAnsi="Tahoma" w:cs="Tahoma"/>
          <w:sz w:val="22"/>
          <w:szCs w:val="22"/>
        </w:rPr>
        <w:t xml:space="preserve">. </w:t>
      </w:r>
    </w:p>
    <w:p w:rsidR="00D32FC6" w:rsidRDefault="009067AD" w:rsidP="00CD5E9B">
      <w:pPr>
        <w:pStyle w:val="NormalWeb"/>
        <w:spacing w:before="0" w:beforeAutospacing="0" w:after="0" w:afterAutospacing="0"/>
        <w:jc w:val="both"/>
        <w:rPr>
          <w:rFonts w:ascii="Tahoma" w:hAnsi="Tahoma" w:cs="Tahoma"/>
          <w:sz w:val="22"/>
          <w:szCs w:val="22"/>
        </w:rPr>
      </w:pPr>
      <w:r>
        <w:rPr>
          <w:rFonts w:ascii="Tahoma" w:hAnsi="Tahoma" w:cs="Tahoma"/>
          <w:sz w:val="22"/>
          <w:szCs w:val="22"/>
        </w:rPr>
        <w:t xml:space="preserve">Au plan national, le groupe de travail devra se pencher désormais sur la remise à plat des règles et du barème des mutations afin de permettre le retour à un vrai droit à mutation pour les personnels. </w:t>
      </w:r>
    </w:p>
    <w:p w:rsidR="00D32FC6" w:rsidRDefault="00D32FC6" w:rsidP="00CD5E9B">
      <w:pPr>
        <w:pStyle w:val="NormalWeb"/>
        <w:spacing w:before="0" w:beforeAutospacing="0" w:after="0" w:afterAutospacing="0"/>
        <w:jc w:val="both"/>
        <w:rPr>
          <w:rFonts w:ascii="Tahoma" w:hAnsi="Tahoma" w:cs="Tahoma"/>
          <w:sz w:val="22"/>
          <w:szCs w:val="22"/>
        </w:rPr>
      </w:pPr>
    </w:p>
    <w:p w:rsidR="00580677" w:rsidRDefault="009067AD" w:rsidP="00CD5E9B">
      <w:pPr>
        <w:pStyle w:val="NormalWeb"/>
        <w:spacing w:before="0" w:beforeAutospacing="0" w:after="0" w:afterAutospacing="0"/>
        <w:jc w:val="both"/>
        <w:rPr>
          <w:rFonts w:ascii="Tahoma" w:hAnsi="Tahoma" w:cs="Tahoma"/>
          <w:sz w:val="22"/>
          <w:szCs w:val="22"/>
        </w:rPr>
      </w:pPr>
      <w:r>
        <w:rPr>
          <w:rFonts w:ascii="Tahoma" w:hAnsi="Tahoma" w:cs="Tahoma"/>
          <w:sz w:val="22"/>
          <w:szCs w:val="22"/>
        </w:rPr>
        <w:t>Tout comme, au plan département</w:t>
      </w:r>
      <w:r w:rsidR="00D32FC6">
        <w:rPr>
          <w:rFonts w:ascii="Tahoma" w:hAnsi="Tahoma" w:cs="Tahoma"/>
          <w:sz w:val="22"/>
          <w:szCs w:val="22"/>
        </w:rPr>
        <w:t>al</w:t>
      </w:r>
      <w:r>
        <w:rPr>
          <w:rFonts w:ascii="Tahoma" w:hAnsi="Tahoma" w:cs="Tahoma"/>
          <w:sz w:val="22"/>
          <w:szCs w:val="22"/>
        </w:rPr>
        <w:t>, nous souhaitons voir é</w:t>
      </w:r>
      <w:r w:rsidR="00D32FC6">
        <w:rPr>
          <w:rFonts w:ascii="Tahoma" w:hAnsi="Tahoma" w:cs="Tahoma"/>
          <w:sz w:val="22"/>
          <w:szCs w:val="22"/>
        </w:rPr>
        <w:t xml:space="preserve">voluer les règles du mouvement </w:t>
      </w:r>
      <w:r>
        <w:rPr>
          <w:rFonts w:ascii="Tahoma" w:hAnsi="Tahoma" w:cs="Tahoma"/>
          <w:sz w:val="22"/>
          <w:szCs w:val="22"/>
        </w:rPr>
        <w:t>au regard des statistiques des années qui viennent de s’écouler. Nous réitérons notre demande d’analyse de l’utilité du vœu géographique obligatoire. En effet, si on se base sur les chiffres de cette année, il ne fait pas augmenter le pourcentage de nominations à titre</w:t>
      </w:r>
      <w:r w:rsidR="00580677">
        <w:rPr>
          <w:rFonts w:ascii="Tahoma" w:hAnsi="Tahoma" w:cs="Tahoma"/>
          <w:sz w:val="22"/>
          <w:szCs w:val="22"/>
        </w:rPr>
        <w:t xml:space="preserve"> définitif de façon significative. En tout état de cause</w:t>
      </w:r>
      <w:r w:rsidR="00D32FC6">
        <w:rPr>
          <w:rFonts w:ascii="Tahoma" w:hAnsi="Tahoma" w:cs="Tahoma"/>
          <w:sz w:val="22"/>
          <w:szCs w:val="22"/>
        </w:rPr>
        <w:t>,</w:t>
      </w:r>
      <w:r w:rsidR="00580677">
        <w:rPr>
          <w:rFonts w:ascii="Tahoma" w:hAnsi="Tahoma" w:cs="Tahoma"/>
          <w:sz w:val="22"/>
          <w:szCs w:val="22"/>
        </w:rPr>
        <w:t xml:space="preserve"> il pénalise les collègues, parfois déjà fragilisés, qui se voient imposer un vœu qu’ils n’ont pas choisi et </w:t>
      </w:r>
      <w:r w:rsidR="00D32FC6">
        <w:rPr>
          <w:rFonts w:ascii="Tahoma" w:hAnsi="Tahoma" w:cs="Tahoma"/>
          <w:sz w:val="22"/>
          <w:szCs w:val="22"/>
        </w:rPr>
        <w:t xml:space="preserve">qui, </w:t>
      </w:r>
      <w:r w:rsidR="00580677">
        <w:rPr>
          <w:rFonts w:ascii="Tahoma" w:hAnsi="Tahoma" w:cs="Tahoma"/>
          <w:sz w:val="22"/>
          <w:szCs w:val="22"/>
        </w:rPr>
        <w:t>dans la plupart des cas, aurait été obtenu sur vœu précis par des collègues ayant moins de barème.</w:t>
      </w:r>
    </w:p>
    <w:p w:rsidR="00580677" w:rsidRDefault="00580677" w:rsidP="00CD5E9B">
      <w:pPr>
        <w:pStyle w:val="NormalWeb"/>
        <w:spacing w:before="0" w:beforeAutospacing="0" w:after="0" w:afterAutospacing="0"/>
        <w:jc w:val="both"/>
        <w:rPr>
          <w:rFonts w:ascii="Tahoma" w:hAnsi="Tahoma" w:cs="Tahoma"/>
          <w:sz w:val="22"/>
          <w:szCs w:val="22"/>
        </w:rPr>
      </w:pPr>
    </w:p>
    <w:p w:rsidR="00D32FC6" w:rsidRDefault="009D78E7" w:rsidP="00CD5E9B">
      <w:pPr>
        <w:pStyle w:val="NormalWeb"/>
        <w:spacing w:before="0" w:beforeAutospacing="0" w:after="0" w:afterAutospacing="0"/>
        <w:jc w:val="both"/>
        <w:rPr>
          <w:rFonts w:ascii="Tahoma" w:hAnsi="Tahoma" w:cs="Tahoma"/>
          <w:sz w:val="22"/>
          <w:szCs w:val="22"/>
        </w:rPr>
      </w:pPr>
      <w:r>
        <w:rPr>
          <w:rFonts w:ascii="Tahoma" w:hAnsi="Tahoma" w:cs="Tahoma"/>
          <w:sz w:val="22"/>
          <w:szCs w:val="22"/>
        </w:rPr>
        <w:t>Quotidiennement, dans notre travail de délégués des personnels nous croisons la souffrance de nos collègues qui vivent de plus en plus mal cette inégalité devant les droits. De plus en plus</w:t>
      </w:r>
      <w:r w:rsidR="009B1E5E">
        <w:rPr>
          <w:rFonts w:ascii="Tahoma" w:hAnsi="Tahoma" w:cs="Tahoma"/>
          <w:sz w:val="22"/>
          <w:szCs w:val="22"/>
        </w:rPr>
        <w:t xml:space="preserve">, ils </w:t>
      </w:r>
      <w:r>
        <w:rPr>
          <w:rFonts w:ascii="Tahoma" w:hAnsi="Tahoma" w:cs="Tahoma"/>
          <w:sz w:val="22"/>
          <w:szCs w:val="22"/>
        </w:rPr>
        <w:t>s’interroge</w:t>
      </w:r>
      <w:r w:rsidR="00416967">
        <w:rPr>
          <w:rFonts w:ascii="Tahoma" w:hAnsi="Tahoma" w:cs="Tahoma"/>
          <w:sz w:val="22"/>
          <w:szCs w:val="22"/>
        </w:rPr>
        <w:t>nt</w:t>
      </w:r>
      <w:r>
        <w:rPr>
          <w:rFonts w:ascii="Tahoma" w:hAnsi="Tahoma" w:cs="Tahoma"/>
          <w:sz w:val="22"/>
          <w:szCs w:val="22"/>
        </w:rPr>
        <w:t xml:space="preserve"> sur l’opportunité de continuer à exercer leur métier dans ces conditions.</w:t>
      </w:r>
      <w:r w:rsidR="00821AD9">
        <w:rPr>
          <w:rFonts w:ascii="Tahoma" w:hAnsi="Tahoma" w:cs="Tahoma"/>
          <w:sz w:val="22"/>
          <w:szCs w:val="22"/>
        </w:rPr>
        <w:t xml:space="preserve"> </w:t>
      </w:r>
      <w:r>
        <w:rPr>
          <w:rFonts w:ascii="Tahoma" w:hAnsi="Tahoma" w:cs="Tahoma"/>
          <w:sz w:val="22"/>
          <w:szCs w:val="22"/>
        </w:rPr>
        <w:t xml:space="preserve">A cela s’ajoute une pression hiérarchique qui ne s’est guère relâchée, </w:t>
      </w:r>
      <w:r w:rsidR="00580677">
        <w:rPr>
          <w:rFonts w:ascii="Tahoma" w:hAnsi="Tahoma" w:cs="Tahoma"/>
          <w:sz w:val="22"/>
          <w:szCs w:val="22"/>
        </w:rPr>
        <w:t>des droits qui se sont</w:t>
      </w:r>
      <w:r>
        <w:rPr>
          <w:rFonts w:ascii="Tahoma" w:hAnsi="Tahoma" w:cs="Tahoma"/>
          <w:sz w:val="22"/>
          <w:szCs w:val="22"/>
        </w:rPr>
        <w:t xml:space="preserve"> restreint</w:t>
      </w:r>
      <w:r w:rsidR="00580677">
        <w:rPr>
          <w:rFonts w:ascii="Tahoma" w:hAnsi="Tahoma" w:cs="Tahoma"/>
          <w:sz w:val="22"/>
          <w:szCs w:val="22"/>
        </w:rPr>
        <w:t>s</w:t>
      </w:r>
      <w:r>
        <w:rPr>
          <w:rFonts w:ascii="Tahoma" w:hAnsi="Tahoma" w:cs="Tahoma"/>
          <w:sz w:val="22"/>
          <w:szCs w:val="22"/>
        </w:rPr>
        <w:t xml:space="preserve"> et même</w:t>
      </w:r>
      <w:r w:rsidR="009B1E5E">
        <w:rPr>
          <w:rFonts w:ascii="Tahoma" w:hAnsi="Tahoma" w:cs="Tahoma"/>
          <w:sz w:val="22"/>
          <w:szCs w:val="22"/>
        </w:rPr>
        <w:t>,</w:t>
      </w:r>
      <w:r>
        <w:rPr>
          <w:rFonts w:ascii="Tahoma" w:hAnsi="Tahoma" w:cs="Tahoma"/>
          <w:sz w:val="22"/>
          <w:szCs w:val="22"/>
        </w:rPr>
        <w:t xml:space="preserve"> </w:t>
      </w:r>
      <w:r w:rsidR="00416967">
        <w:rPr>
          <w:rFonts w:ascii="Tahoma" w:hAnsi="Tahoma" w:cs="Tahoma"/>
          <w:sz w:val="22"/>
          <w:szCs w:val="22"/>
        </w:rPr>
        <w:t>de plus en plus souvent</w:t>
      </w:r>
      <w:r w:rsidR="009B1E5E">
        <w:rPr>
          <w:rFonts w:ascii="Tahoma" w:hAnsi="Tahoma" w:cs="Tahoma"/>
          <w:sz w:val="22"/>
          <w:szCs w:val="22"/>
        </w:rPr>
        <w:t>,</w:t>
      </w:r>
      <w:r>
        <w:rPr>
          <w:rFonts w:ascii="Tahoma" w:hAnsi="Tahoma" w:cs="Tahoma"/>
          <w:sz w:val="22"/>
          <w:szCs w:val="22"/>
        </w:rPr>
        <w:t xml:space="preserve"> un manque de </w:t>
      </w:r>
      <w:r>
        <w:rPr>
          <w:rFonts w:ascii="Tahoma" w:hAnsi="Tahoma" w:cs="Tahoma"/>
          <w:sz w:val="22"/>
          <w:szCs w:val="22"/>
        </w:rPr>
        <w:lastRenderedPageBreak/>
        <w:t xml:space="preserve">soutien de notre hiérarchie quand nos collègues rencontrent des difficultés. Depuis quelques temps, il n’est pas rare, en effet, que des collègues </w:t>
      </w:r>
      <w:r w:rsidR="00D32FC6">
        <w:rPr>
          <w:rFonts w:ascii="Tahoma" w:hAnsi="Tahoma" w:cs="Tahoma"/>
          <w:sz w:val="22"/>
          <w:szCs w:val="22"/>
        </w:rPr>
        <w:t>se sentent</w:t>
      </w:r>
      <w:r>
        <w:rPr>
          <w:rFonts w:ascii="Tahoma" w:hAnsi="Tahoma" w:cs="Tahoma"/>
          <w:sz w:val="22"/>
          <w:szCs w:val="22"/>
        </w:rPr>
        <w:t xml:space="preserve"> mis à l’index quand ils rencontrent des difficultés relationnelles avec des familles. </w:t>
      </w:r>
      <w:r w:rsidR="00821AD9">
        <w:rPr>
          <w:rFonts w:ascii="Tahoma" w:hAnsi="Tahoma" w:cs="Tahoma"/>
          <w:sz w:val="22"/>
          <w:szCs w:val="22"/>
        </w:rPr>
        <w:t xml:space="preserve">Nous demandons l’instauration d’une relation de confiance et un soutien aux collègues mis à mal dans leur pratique quotidienne. La parole des enseignants doit être </w:t>
      </w:r>
      <w:proofErr w:type="gramStart"/>
      <w:r w:rsidR="00821AD9">
        <w:rPr>
          <w:rFonts w:ascii="Tahoma" w:hAnsi="Tahoma" w:cs="Tahoma"/>
          <w:sz w:val="22"/>
          <w:szCs w:val="22"/>
        </w:rPr>
        <w:t>entendue</w:t>
      </w:r>
      <w:proofErr w:type="gramEnd"/>
      <w:r w:rsidR="00821AD9">
        <w:rPr>
          <w:rFonts w:ascii="Tahoma" w:hAnsi="Tahoma" w:cs="Tahoma"/>
          <w:sz w:val="22"/>
          <w:szCs w:val="22"/>
        </w:rPr>
        <w:t xml:space="preserve">. </w:t>
      </w:r>
    </w:p>
    <w:p w:rsidR="00D32FC6" w:rsidRDefault="00D32FC6" w:rsidP="00CD5E9B">
      <w:pPr>
        <w:pStyle w:val="NormalWeb"/>
        <w:spacing w:before="0" w:beforeAutospacing="0" w:after="0" w:afterAutospacing="0"/>
        <w:jc w:val="both"/>
        <w:rPr>
          <w:rFonts w:ascii="Tahoma" w:hAnsi="Tahoma" w:cs="Tahoma"/>
          <w:sz w:val="22"/>
          <w:szCs w:val="22"/>
        </w:rPr>
      </w:pPr>
    </w:p>
    <w:p w:rsidR="00CD5E9B" w:rsidRPr="00CD5E9B" w:rsidRDefault="00D32FC6" w:rsidP="00CD5E9B">
      <w:pPr>
        <w:pStyle w:val="NormalWeb"/>
        <w:spacing w:before="0" w:beforeAutospacing="0" w:after="0" w:afterAutospacing="0"/>
        <w:jc w:val="both"/>
        <w:rPr>
          <w:rFonts w:ascii="Tahoma" w:hAnsi="Tahoma" w:cs="Tahoma"/>
          <w:sz w:val="22"/>
          <w:szCs w:val="22"/>
        </w:rPr>
      </w:pPr>
      <w:r>
        <w:rPr>
          <w:rFonts w:ascii="Tahoma" w:hAnsi="Tahoma" w:cs="Tahoma"/>
          <w:sz w:val="22"/>
          <w:szCs w:val="22"/>
        </w:rPr>
        <w:t xml:space="preserve">A cette situation déjà tendue, vient s’ajouter </w:t>
      </w:r>
      <w:r w:rsidR="00821AD9">
        <w:rPr>
          <w:rFonts w:ascii="Tahoma" w:hAnsi="Tahoma" w:cs="Tahoma"/>
          <w:sz w:val="22"/>
          <w:szCs w:val="22"/>
        </w:rPr>
        <w:t>la pression dé</w:t>
      </w:r>
      <w:r>
        <w:rPr>
          <w:rFonts w:ascii="Tahoma" w:hAnsi="Tahoma" w:cs="Tahoma"/>
          <w:sz w:val="22"/>
          <w:szCs w:val="22"/>
        </w:rPr>
        <w:t>sormais exercée par les</w:t>
      </w:r>
      <w:r w:rsidR="00821AD9">
        <w:rPr>
          <w:rFonts w:ascii="Tahoma" w:hAnsi="Tahoma" w:cs="Tahoma"/>
          <w:sz w:val="22"/>
          <w:szCs w:val="22"/>
        </w:rPr>
        <w:t xml:space="preserve"> collectivité</w:t>
      </w:r>
      <w:r>
        <w:rPr>
          <w:rFonts w:ascii="Tahoma" w:hAnsi="Tahoma" w:cs="Tahoma"/>
          <w:sz w:val="22"/>
          <w:szCs w:val="22"/>
        </w:rPr>
        <w:t>s</w:t>
      </w:r>
      <w:r w:rsidR="00821AD9">
        <w:rPr>
          <w:rFonts w:ascii="Tahoma" w:hAnsi="Tahoma" w:cs="Tahoma"/>
          <w:sz w:val="22"/>
          <w:szCs w:val="22"/>
        </w:rPr>
        <w:t xml:space="preserve"> territoriale</w:t>
      </w:r>
      <w:r>
        <w:rPr>
          <w:rFonts w:ascii="Tahoma" w:hAnsi="Tahoma" w:cs="Tahoma"/>
          <w:sz w:val="22"/>
          <w:szCs w:val="22"/>
        </w:rPr>
        <w:t>s</w:t>
      </w:r>
      <w:r w:rsidR="00821AD9">
        <w:rPr>
          <w:rFonts w:ascii="Tahoma" w:hAnsi="Tahoma" w:cs="Tahoma"/>
          <w:sz w:val="22"/>
          <w:szCs w:val="22"/>
        </w:rPr>
        <w:t>, dans le cadre de la mise en œuvre de la réforme des rythmes</w:t>
      </w:r>
      <w:r w:rsidR="00870C32">
        <w:rPr>
          <w:rFonts w:ascii="Tahoma" w:hAnsi="Tahoma" w:cs="Tahoma"/>
          <w:sz w:val="22"/>
          <w:szCs w:val="22"/>
        </w:rPr>
        <w:t xml:space="preserve">. Les horaires de classe dépendent étroitement des choix pratiques effectués par les municipalités (motivés </w:t>
      </w:r>
      <w:r>
        <w:rPr>
          <w:rFonts w:ascii="Tahoma" w:hAnsi="Tahoma" w:cs="Tahoma"/>
          <w:sz w:val="22"/>
          <w:szCs w:val="22"/>
        </w:rPr>
        <w:t>essentiellement</w:t>
      </w:r>
      <w:r w:rsidR="00870C32">
        <w:rPr>
          <w:rFonts w:ascii="Tahoma" w:hAnsi="Tahoma" w:cs="Tahoma"/>
          <w:sz w:val="22"/>
          <w:szCs w:val="22"/>
        </w:rPr>
        <w:t xml:space="preserve"> par des considérations matérielles et financière</w:t>
      </w:r>
      <w:r>
        <w:rPr>
          <w:rFonts w:ascii="Tahoma" w:hAnsi="Tahoma" w:cs="Tahoma"/>
          <w:sz w:val="22"/>
          <w:szCs w:val="22"/>
        </w:rPr>
        <w:t>s</w:t>
      </w:r>
      <w:r w:rsidR="00870C32">
        <w:rPr>
          <w:rFonts w:ascii="Tahoma" w:hAnsi="Tahoma" w:cs="Tahoma"/>
          <w:sz w:val="22"/>
          <w:szCs w:val="22"/>
        </w:rPr>
        <w:t>) et impactent le temps de service des enseignants. Des journées qui ne se raccourcissent pas, des horaires d’APC imposées de fait, des demi-journées de travail de 2h (engendrant pour certains autant de temps de déplacement pour rejoindre leur école, que de temps d’enseignement), une flexibilité ac</w:t>
      </w:r>
      <w:r>
        <w:rPr>
          <w:rFonts w:ascii="Tahoma" w:hAnsi="Tahoma" w:cs="Tahoma"/>
          <w:sz w:val="22"/>
          <w:szCs w:val="22"/>
        </w:rPr>
        <w:t>crue des personnels remplaçants … cela commence à faire beaucoup !</w:t>
      </w:r>
    </w:p>
    <w:p w:rsidR="00D32FC6" w:rsidRDefault="00D32FC6" w:rsidP="009B1E5E">
      <w:pPr>
        <w:suppressAutoHyphens w:val="0"/>
        <w:jc w:val="both"/>
        <w:rPr>
          <w:rFonts w:ascii="Tahoma" w:hAnsi="Tahoma" w:cs="Tahoma"/>
          <w:sz w:val="22"/>
          <w:szCs w:val="22"/>
          <w:lang w:eastAsia="fr-FR"/>
        </w:rPr>
      </w:pPr>
    </w:p>
    <w:p w:rsidR="00416967" w:rsidRDefault="00416967" w:rsidP="009B1E5E">
      <w:pPr>
        <w:suppressAutoHyphens w:val="0"/>
        <w:jc w:val="both"/>
        <w:rPr>
          <w:rFonts w:ascii="Tahoma" w:hAnsi="Tahoma" w:cs="Tahoma"/>
          <w:sz w:val="22"/>
          <w:szCs w:val="22"/>
          <w:lang w:eastAsia="fr-FR"/>
        </w:rPr>
      </w:pPr>
      <w:r>
        <w:rPr>
          <w:rFonts w:ascii="Tahoma" w:hAnsi="Tahoma" w:cs="Tahoma"/>
          <w:sz w:val="22"/>
          <w:szCs w:val="22"/>
          <w:lang w:eastAsia="fr-FR"/>
        </w:rPr>
        <w:t>Enfin, l</w:t>
      </w:r>
      <w:r w:rsidR="00821AD9">
        <w:rPr>
          <w:rFonts w:ascii="Tahoma" w:hAnsi="Tahoma" w:cs="Tahoma"/>
          <w:sz w:val="22"/>
          <w:szCs w:val="22"/>
          <w:lang w:eastAsia="fr-FR"/>
        </w:rPr>
        <w:t>e ministère vient d’ouvrir des négociations sur les mesures catégorielles. Il envisage la création d’une indemnité et un élargissement du</w:t>
      </w:r>
      <w:r w:rsidR="009B1E5E">
        <w:rPr>
          <w:rFonts w:ascii="Tahoma" w:hAnsi="Tahoma" w:cs="Tahoma"/>
          <w:sz w:val="22"/>
          <w:szCs w:val="22"/>
          <w:lang w:eastAsia="fr-FR"/>
        </w:rPr>
        <w:t xml:space="preserve"> ratio d’accès à la H</w:t>
      </w:r>
      <w:r>
        <w:rPr>
          <w:rFonts w:ascii="Tahoma" w:hAnsi="Tahoma" w:cs="Tahoma"/>
          <w:sz w:val="22"/>
          <w:szCs w:val="22"/>
          <w:lang w:eastAsia="fr-FR"/>
        </w:rPr>
        <w:t xml:space="preserve">ors classe </w:t>
      </w:r>
      <w:r w:rsidR="00821AD9">
        <w:rPr>
          <w:rFonts w:ascii="Tahoma" w:hAnsi="Tahoma" w:cs="Tahoma"/>
          <w:sz w:val="22"/>
          <w:szCs w:val="22"/>
          <w:lang w:eastAsia="fr-FR"/>
        </w:rPr>
        <w:t>pour réduire les écarts de rémun</w:t>
      </w:r>
      <w:r>
        <w:rPr>
          <w:rFonts w:ascii="Tahoma" w:hAnsi="Tahoma" w:cs="Tahoma"/>
          <w:sz w:val="22"/>
          <w:szCs w:val="22"/>
          <w:lang w:eastAsia="fr-FR"/>
        </w:rPr>
        <w:t>é</w:t>
      </w:r>
      <w:r w:rsidR="00821AD9">
        <w:rPr>
          <w:rFonts w:ascii="Tahoma" w:hAnsi="Tahoma" w:cs="Tahoma"/>
          <w:sz w:val="22"/>
          <w:szCs w:val="22"/>
          <w:lang w:eastAsia="fr-FR"/>
        </w:rPr>
        <w:t>r</w:t>
      </w:r>
      <w:r>
        <w:rPr>
          <w:rFonts w:ascii="Tahoma" w:hAnsi="Tahoma" w:cs="Tahoma"/>
          <w:sz w:val="22"/>
          <w:szCs w:val="22"/>
          <w:lang w:eastAsia="fr-FR"/>
        </w:rPr>
        <w:t>ation entre enseignants du 1</w:t>
      </w:r>
      <w:r w:rsidRPr="00416967">
        <w:rPr>
          <w:rFonts w:ascii="Tahoma" w:hAnsi="Tahoma" w:cs="Tahoma"/>
          <w:sz w:val="22"/>
          <w:szCs w:val="22"/>
          <w:vertAlign w:val="superscript"/>
          <w:lang w:eastAsia="fr-FR"/>
        </w:rPr>
        <w:t>er</w:t>
      </w:r>
      <w:r>
        <w:rPr>
          <w:rFonts w:ascii="Tahoma" w:hAnsi="Tahoma" w:cs="Tahoma"/>
          <w:sz w:val="22"/>
          <w:szCs w:val="22"/>
          <w:lang w:eastAsia="fr-FR"/>
        </w:rPr>
        <w:t xml:space="preserve"> et du 2</w:t>
      </w:r>
      <w:r w:rsidRPr="00416967">
        <w:rPr>
          <w:rFonts w:ascii="Tahoma" w:hAnsi="Tahoma" w:cs="Tahoma"/>
          <w:sz w:val="22"/>
          <w:szCs w:val="22"/>
          <w:vertAlign w:val="superscript"/>
          <w:lang w:eastAsia="fr-FR"/>
        </w:rPr>
        <w:t>nd</w:t>
      </w:r>
      <w:r>
        <w:rPr>
          <w:rFonts w:ascii="Tahoma" w:hAnsi="Tahoma" w:cs="Tahoma"/>
          <w:sz w:val="22"/>
          <w:szCs w:val="22"/>
          <w:lang w:eastAsia="fr-FR"/>
        </w:rPr>
        <w:t xml:space="preserve"> degré. </w:t>
      </w:r>
      <w:r w:rsidR="00D32FC6">
        <w:rPr>
          <w:rFonts w:ascii="Tahoma" w:hAnsi="Tahoma" w:cs="Tahoma"/>
          <w:sz w:val="22"/>
          <w:szCs w:val="22"/>
          <w:lang w:eastAsia="fr-FR"/>
        </w:rPr>
        <w:t>Cela ne répond pas à nos revendications</w:t>
      </w:r>
      <w:r>
        <w:rPr>
          <w:rFonts w:ascii="Tahoma" w:hAnsi="Tahoma" w:cs="Tahoma"/>
          <w:sz w:val="22"/>
          <w:szCs w:val="22"/>
          <w:lang w:eastAsia="fr-FR"/>
        </w:rPr>
        <w:t xml:space="preserve"> dans une période où le point d’indice est gelé et que la seule progression des salaires qui reste à nos collègues est liée</w:t>
      </w:r>
      <w:r w:rsidR="00D32FC6">
        <w:rPr>
          <w:rFonts w:ascii="Tahoma" w:hAnsi="Tahoma" w:cs="Tahoma"/>
          <w:sz w:val="22"/>
          <w:szCs w:val="22"/>
          <w:lang w:eastAsia="fr-FR"/>
        </w:rPr>
        <w:t xml:space="preserve"> à</w:t>
      </w:r>
      <w:r>
        <w:rPr>
          <w:rFonts w:ascii="Tahoma" w:hAnsi="Tahoma" w:cs="Tahoma"/>
          <w:sz w:val="22"/>
          <w:szCs w:val="22"/>
          <w:lang w:eastAsia="fr-FR"/>
        </w:rPr>
        <w:t xml:space="preserve"> l’avancement inégalitaire puisque le rythme n’est pas le même pour tous. </w:t>
      </w:r>
    </w:p>
    <w:p w:rsidR="00416967" w:rsidRDefault="00416967" w:rsidP="009B1E5E">
      <w:pPr>
        <w:suppressAutoHyphens w:val="0"/>
        <w:jc w:val="both"/>
        <w:rPr>
          <w:rFonts w:ascii="Tahoma" w:hAnsi="Tahoma" w:cs="Tahoma"/>
          <w:sz w:val="22"/>
          <w:szCs w:val="22"/>
          <w:lang w:eastAsia="fr-FR"/>
        </w:rPr>
      </w:pPr>
      <w:r>
        <w:rPr>
          <w:rFonts w:ascii="Tahoma" w:hAnsi="Tahoma" w:cs="Tahoma"/>
          <w:sz w:val="22"/>
          <w:szCs w:val="22"/>
          <w:lang w:eastAsia="fr-FR"/>
        </w:rPr>
        <w:t xml:space="preserve">Concernant l’élargissement de l’accès du ratio à la hors-classe, </w:t>
      </w:r>
      <w:r w:rsidR="00452B62">
        <w:rPr>
          <w:rFonts w:ascii="Tahoma" w:hAnsi="Tahoma" w:cs="Tahoma"/>
          <w:sz w:val="22"/>
          <w:szCs w:val="22"/>
          <w:lang w:eastAsia="fr-FR"/>
        </w:rPr>
        <w:t>le ministère envisage de privil</w:t>
      </w:r>
      <w:r>
        <w:rPr>
          <w:rFonts w:ascii="Tahoma" w:hAnsi="Tahoma" w:cs="Tahoma"/>
          <w:sz w:val="22"/>
          <w:szCs w:val="22"/>
          <w:lang w:eastAsia="fr-FR"/>
        </w:rPr>
        <w:t>égier les directeurs</w:t>
      </w:r>
      <w:r w:rsidR="00452B62">
        <w:rPr>
          <w:rFonts w:ascii="Tahoma" w:hAnsi="Tahoma" w:cs="Tahoma"/>
          <w:sz w:val="22"/>
          <w:szCs w:val="22"/>
          <w:lang w:eastAsia="fr-FR"/>
        </w:rPr>
        <w:t xml:space="preserve"> au titre qu’ils n’ont pas de </w:t>
      </w:r>
      <w:r w:rsidR="00D32FC6">
        <w:rPr>
          <w:rFonts w:ascii="Tahoma" w:hAnsi="Tahoma" w:cs="Tahoma"/>
          <w:sz w:val="22"/>
          <w:szCs w:val="22"/>
          <w:lang w:eastAsia="fr-FR"/>
        </w:rPr>
        <w:t>« </w:t>
      </w:r>
      <w:r w:rsidR="00452B62">
        <w:rPr>
          <w:rFonts w:ascii="Tahoma" w:hAnsi="Tahoma" w:cs="Tahoma"/>
          <w:sz w:val="22"/>
          <w:szCs w:val="22"/>
          <w:lang w:eastAsia="fr-FR"/>
        </w:rPr>
        <w:t>sta</w:t>
      </w:r>
      <w:r w:rsidR="00452B62">
        <w:rPr>
          <w:rFonts w:ascii="Tahoma" w:hAnsi="Tahoma" w:cs="Tahoma"/>
          <w:sz w:val="22"/>
          <w:szCs w:val="22"/>
          <w:lang w:eastAsia="fr-FR"/>
        </w:rPr>
        <w:lastRenderedPageBreak/>
        <w:t>tut</w:t>
      </w:r>
      <w:r w:rsidR="00D32FC6">
        <w:rPr>
          <w:rFonts w:ascii="Tahoma" w:hAnsi="Tahoma" w:cs="Tahoma"/>
          <w:sz w:val="22"/>
          <w:szCs w:val="22"/>
          <w:lang w:eastAsia="fr-FR"/>
        </w:rPr>
        <w:t> »,</w:t>
      </w:r>
      <w:r w:rsidR="00452B62">
        <w:rPr>
          <w:rFonts w:ascii="Tahoma" w:hAnsi="Tahoma" w:cs="Tahoma"/>
          <w:sz w:val="22"/>
          <w:szCs w:val="22"/>
          <w:lang w:eastAsia="fr-FR"/>
        </w:rPr>
        <w:t xml:space="preserve"> voir</w:t>
      </w:r>
      <w:r w:rsidR="00D32FC6">
        <w:rPr>
          <w:rFonts w:ascii="Tahoma" w:hAnsi="Tahoma" w:cs="Tahoma"/>
          <w:sz w:val="22"/>
          <w:szCs w:val="22"/>
          <w:lang w:eastAsia="fr-FR"/>
        </w:rPr>
        <w:t>e</w:t>
      </w:r>
      <w:r w:rsidR="00452B62">
        <w:rPr>
          <w:rFonts w:ascii="Tahoma" w:hAnsi="Tahoma" w:cs="Tahoma"/>
          <w:sz w:val="22"/>
          <w:szCs w:val="22"/>
          <w:lang w:eastAsia="fr-FR"/>
        </w:rPr>
        <w:t xml:space="preserve"> pas de décharge. Actuellement, un certain nombre de départements</w:t>
      </w:r>
      <w:r w:rsidR="00D32FC6">
        <w:rPr>
          <w:rFonts w:ascii="Tahoma" w:hAnsi="Tahoma" w:cs="Tahoma"/>
          <w:sz w:val="22"/>
          <w:szCs w:val="22"/>
          <w:lang w:eastAsia="fr-FR"/>
        </w:rPr>
        <w:t>, dont le nôtre,</w:t>
      </w:r>
      <w:r w:rsidR="00452B62">
        <w:rPr>
          <w:rFonts w:ascii="Tahoma" w:hAnsi="Tahoma" w:cs="Tahoma"/>
          <w:sz w:val="22"/>
          <w:szCs w:val="22"/>
          <w:lang w:eastAsia="fr-FR"/>
        </w:rPr>
        <w:t xml:space="preserve"> ont déjà fait le choix d’octroyer un point supplémentaire aux directeurs ce qui n’est pas s</w:t>
      </w:r>
      <w:r w:rsidR="009B1E5E">
        <w:rPr>
          <w:rFonts w:ascii="Tahoma" w:hAnsi="Tahoma" w:cs="Tahoma"/>
          <w:sz w:val="22"/>
          <w:szCs w:val="22"/>
          <w:lang w:eastAsia="fr-FR"/>
        </w:rPr>
        <w:t>ans incidence sur l’accès à la H</w:t>
      </w:r>
      <w:r w:rsidR="00452B62">
        <w:rPr>
          <w:rFonts w:ascii="Tahoma" w:hAnsi="Tahoma" w:cs="Tahoma"/>
          <w:sz w:val="22"/>
          <w:szCs w:val="22"/>
          <w:lang w:eastAsia="fr-FR"/>
        </w:rPr>
        <w:t>ors-classe de</w:t>
      </w:r>
      <w:r w:rsidR="009B1E5E">
        <w:rPr>
          <w:rFonts w:ascii="Tahoma" w:hAnsi="Tahoma" w:cs="Tahoma"/>
          <w:sz w:val="22"/>
          <w:szCs w:val="22"/>
          <w:lang w:eastAsia="fr-FR"/>
        </w:rPr>
        <w:t xml:space="preserve">s autres </w:t>
      </w:r>
      <w:r w:rsidR="00452B62">
        <w:rPr>
          <w:rFonts w:ascii="Tahoma" w:hAnsi="Tahoma" w:cs="Tahoma"/>
          <w:sz w:val="22"/>
          <w:szCs w:val="22"/>
          <w:lang w:eastAsia="fr-FR"/>
        </w:rPr>
        <w:t>enseignan</w:t>
      </w:r>
      <w:r w:rsidR="009B1E5E">
        <w:rPr>
          <w:rFonts w:ascii="Tahoma" w:hAnsi="Tahoma" w:cs="Tahoma"/>
          <w:sz w:val="22"/>
          <w:szCs w:val="22"/>
          <w:lang w:eastAsia="fr-FR"/>
        </w:rPr>
        <w:t>ts</w:t>
      </w:r>
      <w:r w:rsidR="00452B62">
        <w:rPr>
          <w:rFonts w:ascii="Tahoma" w:hAnsi="Tahoma" w:cs="Tahoma"/>
          <w:sz w:val="22"/>
          <w:szCs w:val="22"/>
          <w:lang w:eastAsia="fr-FR"/>
        </w:rPr>
        <w:t>. En effet, à la lecture du tableau d’avancement, sur les 60 possibilités</w:t>
      </w:r>
      <w:r w:rsidR="00D32FC6">
        <w:rPr>
          <w:rFonts w:ascii="Tahoma" w:hAnsi="Tahoma" w:cs="Tahoma"/>
          <w:sz w:val="22"/>
          <w:szCs w:val="22"/>
          <w:lang w:eastAsia="fr-FR"/>
        </w:rPr>
        <w:t xml:space="preserve"> de passage à la hors-classe, 22</w:t>
      </w:r>
      <w:r w:rsidR="00452B62">
        <w:rPr>
          <w:rFonts w:ascii="Tahoma" w:hAnsi="Tahoma" w:cs="Tahoma"/>
          <w:sz w:val="22"/>
          <w:szCs w:val="22"/>
          <w:lang w:eastAsia="fr-FR"/>
        </w:rPr>
        <w:t xml:space="preserve"> concernent les directeurs</w:t>
      </w:r>
      <w:r w:rsidR="009B1E5E">
        <w:rPr>
          <w:rFonts w:ascii="Tahoma" w:hAnsi="Tahoma" w:cs="Tahoma"/>
          <w:sz w:val="22"/>
          <w:szCs w:val="22"/>
          <w:lang w:eastAsia="fr-FR"/>
        </w:rPr>
        <w:t xml:space="preserve"> (37%)</w:t>
      </w:r>
      <w:r w:rsidR="00452B62">
        <w:rPr>
          <w:rFonts w:ascii="Tahoma" w:hAnsi="Tahoma" w:cs="Tahoma"/>
          <w:sz w:val="22"/>
          <w:szCs w:val="22"/>
          <w:lang w:eastAsia="fr-FR"/>
        </w:rPr>
        <w:t xml:space="preserve">. Nous vous avions demandé de rouvrir le débat sur l’octroi systématique de ce point supplémentaire aux directeurs l’an passé. Force est de constater que la CAPD se tient aujourd’hui sans que ce débat ait eu lieu. Nous réitérons </w:t>
      </w:r>
      <w:r w:rsidR="00D32FC6">
        <w:rPr>
          <w:rFonts w:ascii="Tahoma" w:hAnsi="Tahoma" w:cs="Tahoma"/>
          <w:sz w:val="22"/>
          <w:szCs w:val="22"/>
          <w:lang w:eastAsia="fr-FR"/>
        </w:rPr>
        <w:t xml:space="preserve">donc notre </w:t>
      </w:r>
      <w:r w:rsidR="00452B62">
        <w:rPr>
          <w:rFonts w:ascii="Tahoma" w:hAnsi="Tahoma" w:cs="Tahoma"/>
          <w:sz w:val="22"/>
          <w:szCs w:val="22"/>
          <w:lang w:eastAsia="fr-FR"/>
        </w:rPr>
        <w:t>demande</w:t>
      </w:r>
      <w:r w:rsidR="00D32FC6">
        <w:rPr>
          <w:rFonts w:ascii="Tahoma" w:hAnsi="Tahoma" w:cs="Tahoma"/>
          <w:sz w:val="22"/>
          <w:szCs w:val="22"/>
          <w:lang w:eastAsia="fr-FR"/>
        </w:rPr>
        <w:t xml:space="preserve"> de suppression du point directeur dans le barème</w:t>
      </w:r>
      <w:r w:rsidR="00452B62">
        <w:rPr>
          <w:rFonts w:ascii="Tahoma" w:hAnsi="Tahoma" w:cs="Tahoma"/>
          <w:sz w:val="22"/>
          <w:szCs w:val="22"/>
          <w:lang w:eastAsia="fr-FR"/>
        </w:rPr>
        <w:t>.</w:t>
      </w:r>
    </w:p>
    <w:p w:rsidR="00B31677" w:rsidRPr="00B31677" w:rsidRDefault="00452B62" w:rsidP="009B1E5E">
      <w:pPr>
        <w:suppressAutoHyphens w:val="0"/>
        <w:jc w:val="both"/>
        <w:rPr>
          <w:rFonts w:ascii="Tahoma" w:hAnsi="Tahoma" w:cs="Tahoma"/>
          <w:bCs/>
          <w:sz w:val="22"/>
          <w:szCs w:val="22"/>
          <w:lang w:eastAsia="fr-FR"/>
        </w:rPr>
      </w:pPr>
      <w:r>
        <w:rPr>
          <w:rFonts w:ascii="Tahoma" w:hAnsi="Tahoma" w:cs="Tahoma"/>
          <w:sz w:val="22"/>
          <w:szCs w:val="22"/>
          <w:lang w:eastAsia="fr-FR"/>
        </w:rPr>
        <w:t>Par ailleurs, n</w:t>
      </w:r>
      <w:r w:rsidR="00B31677" w:rsidRPr="00B31677">
        <w:rPr>
          <w:rFonts w:ascii="Tahoma" w:hAnsi="Tahoma" w:cs="Tahoma"/>
          <w:sz w:val="22"/>
          <w:szCs w:val="22"/>
          <w:lang w:eastAsia="fr-FR"/>
        </w:rPr>
        <w:t xml:space="preserve">ous </w:t>
      </w:r>
      <w:r w:rsidR="00B31677">
        <w:rPr>
          <w:rFonts w:ascii="Tahoma" w:hAnsi="Tahoma" w:cs="Tahoma"/>
          <w:sz w:val="22"/>
          <w:szCs w:val="22"/>
          <w:lang w:eastAsia="fr-FR"/>
        </w:rPr>
        <w:t>tenons à rappeler</w:t>
      </w:r>
      <w:r w:rsidR="009B1E5E">
        <w:rPr>
          <w:rFonts w:ascii="Tahoma" w:hAnsi="Tahoma" w:cs="Tahoma"/>
          <w:sz w:val="22"/>
          <w:szCs w:val="22"/>
          <w:lang w:eastAsia="fr-FR"/>
        </w:rPr>
        <w:t xml:space="preserve"> notre opposition à la H</w:t>
      </w:r>
      <w:r w:rsidR="00B31677" w:rsidRPr="00B31677">
        <w:rPr>
          <w:rFonts w:ascii="Tahoma" w:hAnsi="Tahoma" w:cs="Tahoma"/>
          <w:sz w:val="22"/>
          <w:szCs w:val="22"/>
          <w:lang w:eastAsia="fr-FR"/>
        </w:rPr>
        <w:t xml:space="preserve">ors classe qui est un échelon accessible à une minorité d’enseignants et revendiquons l’avancement </w:t>
      </w:r>
      <w:r w:rsidR="00D32FC6">
        <w:rPr>
          <w:rFonts w:ascii="Tahoma" w:hAnsi="Tahoma" w:cs="Tahoma"/>
          <w:sz w:val="22"/>
          <w:szCs w:val="22"/>
          <w:lang w:eastAsia="fr-FR"/>
        </w:rPr>
        <w:t>le plus rapide</w:t>
      </w:r>
      <w:r w:rsidR="00BF103B">
        <w:rPr>
          <w:rFonts w:ascii="Tahoma" w:hAnsi="Tahoma" w:cs="Tahoma"/>
          <w:sz w:val="22"/>
          <w:szCs w:val="22"/>
          <w:lang w:eastAsia="fr-FR"/>
        </w:rPr>
        <w:t xml:space="preserve"> pour tous</w:t>
      </w:r>
      <w:r w:rsidR="00B31677" w:rsidRPr="00B31677">
        <w:rPr>
          <w:rFonts w:ascii="Tahoma" w:hAnsi="Tahoma" w:cs="Tahoma"/>
          <w:sz w:val="22"/>
          <w:szCs w:val="22"/>
          <w:lang w:eastAsia="fr-FR"/>
        </w:rPr>
        <w:t>.</w:t>
      </w:r>
      <w:r w:rsidR="00B31677" w:rsidRPr="00B31677">
        <w:rPr>
          <w:rFonts w:ascii="Tahoma" w:hAnsi="Tahoma" w:cs="Tahoma"/>
          <w:bCs/>
          <w:sz w:val="22"/>
          <w:szCs w:val="22"/>
          <w:lang w:eastAsia="fr-FR"/>
        </w:rPr>
        <w:t xml:space="preserve"> </w:t>
      </w:r>
    </w:p>
    <w:p w:rsidR="00BF103B" w:rsidRDefault="009067AD" w:rsidP="009B1E5E">
      <w:pPr>
        <w:suppressAutoHyphens w:val="0"/>
        <w:jc w:val="both"/>
        <w:rPr>
          <w:rFonts w:ascii="Arial" w:hAnsi="Arial" w:cs="Arial"/>
          <w:bCs/>
          <w:sz w:val="22"/>
          <w:szCs w:val="22"/>
          <w:lang w:eastAsia="fr-FR"/>
        </w:rPr>
      </w:pPr>
      <w:r>
        <w:rPr>
          <w:rFonts w:ascii="Arial" w:hAnsi="Arial" w:cs="Arial"/>
          <w:bCs/>
          <w:sz w:val="22"/>
          <w:szCs w:val="22"/>
          <w:lang w:eastAsia="fr-FR"/>
        </w:rPr>
        <w:t>Nous revendiquons l’intégration des échelons de la Hors-classe dans la classe normale</w:t>
      </w:r>
      <w:r w:rsidR="00B31677" w:rsidRPr="00B31677">
        <w:rPr>
          <w:rFonts w:ascii="Arial" w:hAnsi="Arial" w:cs="Arial"/>
          <w:bCs/>
          <w:sz w:val="22"/>
          <w:szCs w:val="22"/>
          <w:lang w:eastAsia="fr-FR"/>
        </w:rPr>
        <w:t xml:space="preserve"> avec</w:t>
      </w:r>
      <w:r>
        <w:rPr>
          <w:rFonts w:ascii="Arial" w:hAnsi="Arial" w:cs="Arial"/>
          <w:bCs/>
          <w:sz w:val="22"/>
          <w:szCs w:val="22"/>
          <w:lang w:eastAsia="fr-FR"/>
        </w:rPr>
        <w:t xml:space="preserve"> un</w:t>
      </w:r>
      <w:r w:rsidR="00BF103B">
        <w:rPr>
          <w:rFonts w:ascii="Arial" w:hAnsi="Arial" w:cs="Arial"/>
          <w:bCs/>
          <w:sz w:val="22"/>
          <w:szCs w:val="22"/>
          <w:lang w:eastAsia="fr-FR"/>
        </w:rPr>
        <w:t xml:space="preserve"> indice terminal à 783 pour tous</w:t>
      </w:r>
      <w:r w:rsidR="009C11FF">
        <w:rPr>
          <w:rFonts w:ascii="Arial" w:hAnsi="Arial" w:cs="Arial"/>
          <w:bCs/>
          <w:sz w:val="22"/>
          <w:szCs w:val="22"/>
          <w:lang w:eastAsia="fr-FR"/>
        </w:rPr>
        <w:t xml:space="preserve"> </w:t>
      </w:r>
      <w:r>
        <w:rPr>
          <w:rFonts w:ascii="Arial" w:hAnsi="Arial" w:cs="Arial"/>
          <w:bCs/>
          <w:sz w:val="22"/>
          <w:szCs w:val="22"/>
          <w:lang w:eastAsia="fr-FR"/>
        </w:rPr>
        <w:t>et nous nous opposons</w:t>
      </w:r>
      <w:r w:rsidR="009C11FF">
        <w:rPr>
          <w:rFonts w:ascii="Arial" w:hAnsi="Arial" w:cs="Arial"/>
          <w:bCs/>
          <w:sz w:val="22"/>
          <w:szCs w:val="22"/>
          <w:lang w:eastAsia="fr-FR"/>
        </w:rPr>
        <w:t xml:space="preserve"> à l’individualisation des rémunérations liée</w:t>
      </w:r>
      <w:r w:rsidR="00D32FC6">
        <w:rPr>
          <w:rFonts w:ascii="Arial" w:hAnsi="Arial" w:cs="Arial"/>
          <w:bCs/>
          <w:sz w:val="22"/>
          <w:szCs w:val="22"/>
          <w:lang w:eastAsia="fr-FR"/>
        </w:rPr>
        <w:t>s</w:t>
      </w:r>
      <w:r w:rsidR="009C11FF">
        <w:rPr>
          <w:rFonts w:ascii="Arial" w:hAnsi="Arial" w:cs="Arial"/>
          <w:bCs/>
          <w:sz w:val="22"/>
          <w:szCs w:val="22"/>
          <w:lang w:eastAsia="fr-FR"/>
        </w:rPr>
        <w:t xml:space="preserve"> au mérite.</w:t>
      </w:r>
    </w:p>
    <w:p w:rsidR="009C11FF" w:rsidRDefault="009C11FF" w:rsidP="00BF103B">
      <w:pPr>
        <w:pStyle w:val="NormalWeb"/>
        <w:spacing w:before="0" w:beforeAutospacing="0" w:after="0" w:afterAutospacing="0"/>
        <w:jc w:val="both"/>
        <w:rPr>
          <w:rFonts w:ascii="Tahoma" w:hAnsi="Tahoma" w:cs="Tahoma"/>
          <w:sz w:val="22"/>
          <w:szCs w:val="22"/>
        </w:rPr>
      </w:pPr>
    </w:p>
    <w:p w:rsidR="009C11FF" w:rsidRDefault="009C11FF" w:rsidP="00BF103B">
      <w:pPr>
        <w:pStyle w:val="NormalWeb"/>
        <w:spacing w:before="0" w:beforeAutospacing="0" w:after="0" w:afterAutospacing="0"/>
        <w:jc w:val="both"/>
        <w:rPr>
          <w:rFonts w:ascii="Tahoma" w:hAnsi="Tahoma" w:cs="Tahoma"/>
          <w:sz w:val="22"/>
          <w:szCs w:val="22"/>
        </w:rPr>
      </w:pPr>
    </w:p>
    <w:p w:rsidR="00BF103B" w:rsidRPr="00BF103B" w:rsidRDefault="00BF103B" w:rsidP="00BF103B">
      <w:pPr>
        <w:suppressAutoHyphens w:val="0"/>
        <w:jc w:val="both"/>
        <w:rPr>
          <w:rFonts w:ascii="Arial" w:hAnsi="Arial" w:cs="Arial"/>
          <w:bCs/>
          <w:sz w:val="22"/>
          <w:szCs w:val="22"/>
          <w:lang w:eastAsia="fr-FR"/>
        </w:rPr>
      </w:pPr>
    </w:p>
    <w:sectPr w:rsidR="00BF103B" w:rsidRPr="00BF10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C2A4E"/>
    <w:multiLevelType w:val="hybridMultilevel"/>
    <w:tmpl w:val="CC16FB1A"/>
    <w:lvl w:ilvl="0">
      <w:numFmt w:val="bullet"/>
      <w:lvlText w:val="-"/>
      <w:lvlJc w:val="left"/>
      <w:pPr>
        <w:ind w:left="720" w:hanging="360"/>
      </w:pPr>
      <w:rPr>
        <w:rFonts w:ascii="Tahoma" w:eastAsia="Times New Roman" w:hAnsi="Tahoma" w:cs="Tahom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grammar="clean"/>
  <w:doNotTrackMoves/>
  <w:defaultTabStop w:val="708"/>
  <w:hyphenationZone w:val="425"/>
  <w:drawingGridHorizontalSpacing w:val="120"/>
  <w:displayHorizont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536"/>
    <w:rsid w:val="000229C9"/>
    <w:rsid w:val="0006024F"/>
    <w:rsid w:val="00147509"/>
    <w:rsid w:val="001A5CB7"/>
    <w:rsid w:val="00282E91"/>
    <w:rsid w:val="002F1862"/>
    <w:rsid w:val="00416967"/>
    <w:rsid w:val="00421FF8"/>
    <w:rsid w:val="00452B62"/>
    <w:rsid w:val="00497DCE"/>
    <w:rsid w:val="005140CC"/>
    <w:rsid w:val="00580677"/>
    <w:rsid w:val="005C2266"/>
    <w:rsid w:val="0062745A"/>
    <w:rsid w:val="00725A60"/>
    <w:rsid w:val="00751143"/>
    <w:rsid w:val="007A7C52"/>
    <w:rsid w:val="007E7C99"/>
    <w:rsid w:val="00821AD9"/>
    <w:rsid w:val="008476F5"/>
    <w:rsid w:val="00870C32"/>
    <w:rsid w:val="008F0261"/>
    <w:rsid w:val="008F0BA6"/>
    <w:rsid w:val="009067AD"/>
    <w:rsid w:val="00936BA3"/>
    <w:rsid w:val="00943AD1"/>
    <w:rsid w:val="00966728"/>
    <w:rsid w:val="009B1E5E"/>
    <w:rsid w:val="009C11FF"/>
    <w:rsid w:val="009D78E7"/>
    <w:rsid w:val="00A35089"/>
    <w:rsid w:val="00B31677"/>
    <w:rsid w:val="00BF103B"/>
    <w:rsid w:val="00CD5E9B"/>
    <w:rsid w:val="00D32FC6"/>
    <w:rsid w:val="00E677EB"/>
    <w:rsid w:val="00EC4536"/>
    <w:rsid w:val="00F74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384671-550D-49A3-B001-84410B9D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Calibri"/>
      <w:sz w:val="24"/>
      <w:szCs w:val="24"/>
      <w:lang w:eastAsia="ar-SA"/>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pPr>
      <w:spacing w:before="280" w:after="280"/>
    </w:pPr>
  </w:style>
  <w:style w:type="paragraph" w:customStyle="1" w:styleId="Default">
    <w:name w:val="Default"/>
    <w:rPr>
      <w:rFonts w:ascii="Times New Roman" w:eastAsia="Times New Roman" w:hAnsi="Times New Roman"/>
      <w:color w:val="000000"/>
      <w:sz w:val="24"/>
    </w:rPr>
  </w:style>
  <w:style w:type="paragraph" w:styleId="Corpsdetexte">
    <w:name w:val="Body Text"/>
    <w:basedOn w:val="Normal"/>
    <w:semiHidden/>
    <w:rPr>
      <w:rFonts w:ascii="Arial" w:hAnsi="Arial"/>
      <w:sz w:val="22"/>
    </w:rPr>
  </w:style>
  <w:style w:type="character" w:customStyle="1" w:styleId="Fort">
    <w:name w:val="Fort"/>
    <w:rPr>
      <w:b/>
    </w:rPr>
  </w:style>
  <w:style w:type="paragraph" w:styleId="Corpsdetexte2">
    <w:name w:val="Body Text 2"/>
    <w:basedOn w:val="Normal"/>
    <w:semiHidden/>
    <w:pPr>
      <w:jc w:val="both"/>
    </w:pPr>
    <w:rPr>
      <w:rFonts w:ascii="Arial" w:hAnsi="Arial"/>
      <w:sz w:val="21"/>
    </w:rPr>
  </w:style>
  <w:style w:type="paragraph" w:styleId="NormalWeb">
    <w:name w:val="Normal (Web)"/>
    <w:basedOn w:val="Normal"/>
    <w:uiPriority w:val="99"/>
    <w:unhideWhenUsed/>
    <w:rsid w:val="00CD5E9B"/>
    <w:pPr>
      <w:suppressAutoHyphens w:val="0"/>
      <w:spacing w:before="100" w:beforeAutospacing="1" w:after="100" w:afterAutospacing="1"/>
    </w:pPr>
    <w:rPr>
      <w:rFonts w:cs="Times New Roman"/>
      <w:lang w:eastAsia="fr-FR"/>
    </w:rPr>
  </w:style>
  <w:style w:type="paragraph" w:styleId="Corpsdetexte3">
    <w:name w:val="Body Text 3"/>
    <w:basedOn w:val="Normal"/>
    <w:link w:val="Corpsdetexte3Car"/>
    <w:uiPriority w:val="99"/>
    <w:semiHidden/>
    <w:unhideWhenUsed/>
    <w:rsid w:val="00282E91"/>
    <w:pPr>
      <w:spacing w:after="120"/>
    </w:pPr>
    <w:rPr>
      <w:sz w:val="16"/>
      <w:szCs w:val="16"/>
    </w:rPr>
  </w:style>
  <w:style w:type="character" w:customStyle="1" w:styleId="Corpsdetexte3Car">
    <w:name w:val="Corps de texte 3 Car"/>
    <w:link w:val="Corpsdetexte3"/>
    <w:uiPriority w:val="99"/>
    <w:semiHidden/>
    <w:rsid w:val="00282E91"/>
    <w:rPr>
      <w:rFonts w:ascii="Times New Roman" w:eastAsia="Times New Roman" w:hAnsi="Times New Roman" w:cs="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1284">
      <w:bodyDiv w:val="1"/>
      <w:marLeft w:val="0"/>
      <w:marRight w:val="0"/>
      <w:marTop w:val="0"/>
      <w:marBottom w:val="0"/>
      <w:divBdr>
        <w:top w:val="none" w:sz="0" w:space="0" w:color="auto"/>
        <w:left w:val="none" w:sz="0" w:space="0" w:color="auto"/>
        <w:bottom w:val="none" w:sz="0" w:space="0" w:color="auto"/>
        <w:right w:val="none" w:sz="0" w:space="0" w:color="auto"/>
      </w:divBdr>
    </w:div>
    <w:div w:id="17515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EF6F-A43C-4BBC-B507-0105457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5352</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Déclaration des délégués des personnels du SNUipp-FSU Oise</vt:lpstr>
    </vt:vector>
  </TitlesOfParts>
  <Company>**</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des délégués des personnels du SNUipp-FSU Oise</dc:title>
  <dc:subject/>
  <dc:creator>SNU60</dc:creator>
  <cp:keywords/>
  <cp:lastModifiedBy>Snu60 - Trésorerie</cp:lastModifiedBy>
  <cp:revision>2</cp:revision>
  <cp:lastPrinted>2013-06-07T10:56:00Z</cp:lastPrinted>
  <dcterms:created xsi:type="dcterms:W3CDTF">2013-06-10T12:52:00Z</dcterms:created>
  <dcterms:modified xsi:type="dcterms:W3CDTF">2013-06-10T12:52:00Z</dcterms:modified>
</cp:coreProperties>
</file>