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0EAD8" w14:textId="77777777" w:rsidR="00026788" w:rsidRPr="004B0933" w:rsidRDefault="00026788" w:rsidP="004B0933">
      <w:pPr>
        <w:spacing w:after="0" w:line="240" w:lineRule="auto"/>
        <w:jc w:val="center"/>
        <w:rPr>
          <w:b/>
          <w:sz w:val="68"/>
          <w:szCs w:val="68"/>
        </w:rPr>
      </w:pPr>
      <w:bookmarkStart w:id="0" w:name="_GoBack"/>
      <w:bookmarkEnd w:id="0"/>
      <w:r w:rsidRPr="004B0933">
        <w:rPr>
          <w:b/>
          <w:sz w:val="68"/>
          <w:szCs w:val="68"/>
        </w:rPr>
        <w:t>La loi Blanquer et les réformes du ministre ne sont pas les bonnes !</w:t>
      </w:r>
    </w:p>
    <w:p w14:paraId="16DE4BD8" w14:textId="549778EE" w:rsidR="00715720" w:rsidRPr="004B0933" w:rsidRDefault="004B0933" w:rsidP="004B0933">
      <w:pPr>
        <w:spacing w:line="240" w:lineRule="auto"/>
        <w:jc w:val="center"/>
        <w:rPr>
          <w:sz w:val="40"/>
          <w:szCs w:val="40"/>
        </w:rPr>
      </w:pPr>
      <w:r w:rsidRPr="004B0933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A5E5258" wp14:editId="01507220">
                <wp:simplePos x="0" y="0"/>
                <wp:positionH relativeFrom="margin">
                  <wp:align>center</wp:align>
                </wp:positionH>
                <wp:positionV relativeFrom="paragraph">
                  <wp:posOffset>756285</wp:posOffset>
                </wp:positionV>
                <wp:extent cx="6467475" cy="1619250"/>
                <wp:effectExtent l="38100" t="38100" r="47625" b="38100"/>
                <wp:wrapSquare wrapText="bothSides"/>
                <wp:docPr id="6" name="Octog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619250"/>
                        </a:xfrm>
                        <a:prstGeom prst="octagon">
                          <a:avLst/>
                        </a:prstGeom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F3A30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ogone 6" o:spid="_x0000_s1026" type="#_x0000_t10" style="position:absolute;margin-left:0;margin-top:59.55pt;width:509.25pt;height:127.5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" fillcolor="#a5a5a5 [3206]" strokecolor="black [3213]" strokeweight="6.5pt">
                <v:stroke linestyle="thickThin"/>
                <w10:wrap type="square" anchorx="margin"/>
              </v:shape>
            </w:pict>
          </mc:Fallback>
        </mc:AlternateContent>
      </w:r>
      <w:r w:rsidRPr="004B093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D1C669" wp14:editId="4FD5170E">
                <wp:simplePos x="0" y="0"/>
                <wp:positionH relativeFrom="margin">
                  <wp:posOffset>245110</wp:posOffset>
                </wp:positionH>
                <wp:positionV relativeFrom="paragraph">
                  <wp:posOffset>734060</wp:posOffset>
                </wp:positionV>
                <wp:extent cx="6343650" cy="157162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FC9BC" w14:textId="3820BAD1" w:rsidR="00715720" w:rsidRPr="0077561E" w:rsidRDefault="004B0933" w:rsidP="0071572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0933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STOP AU GEL DES SALAIRES :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AUGMENTATION GENERALE ET IMMEDIATE DES SALAIRES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1C66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.3pt;margin-top:57.8pt;width:499.5pt;height:1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" filled="f" stroked="f">
                <v:textbox>
                  <w:txbxContent>
                    <w:p w14:paraId="3FEFC9BC" w14:textId="3820BAD1" w:rsidR="00715720" w:rsidRPr="0077561E" w:rsidRDefault="004B0933" w:rsidP="00715720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0933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STOP AU GEL DES SALAIRES :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AUGMENTATION GENERALE ET IMMEDIATE DES SALAIRES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788" w:rsidRPr="004B0933">
        <w:rPr>
          <w:sz w:val="40"/>
          <w:szCs w:val="40"/>
        </w:rPr>
        <w:t>Aujourd'hui,</w:t>
      </w:r>
      <w:r w:rsidRPr="004B0933">
        <w:rPr>
          <w:sz w:val="40"/>
          <w:szCs w:val="40"/>
        </w:rPr>
        <w:t xml:space="preserve"> mardi 14 mai,</w:t>
      </w:r>
      <w:r w:rsidR="00026788" w:rsidRPr="004B0933">
        <w:rPr>
          <w:sz w:val="40"/>
          <w:szCs w:val="40"/>
        </w:rPr>
        <w:t xml:space="preserve"> jour de l'examen du texte de loi au sénat, nous nous rassemblons pour dire :</w:t>
      </w:r>
    </w:p>
    <w:p w14:paraId="33AD5230" w14:textId="13DD9CFD" w:rsidR="00715720" w:rsidRPr="00715720" w:rsidRDefault="00715720" w:rsidP="004B0933">
      <w:pPr>
        <w:spacing w:line="240" w:lineRule="auto"/>
        <w:jc w:val="both"/>
        <w:rPr>
          <w:sz w:val="28"/>
          <w:szCs w:val="28"/>
        </w:rPr>
      </w:pPr>
      <w:r w:rsidRPr="00715720">
        <w:rPr>
          <w:b/>
          <w:sz w:val="40"/>
          <w:szCs w:val="40"/>
        </w:rPr>
        <w:t>STOP</w:t>
      </w:r>
      <w:r w:rsidRPr="00715720">
        <w:rPr>
          <w:sz w:val="28"/>
          <w:szCs w:val="28"/>
        </w:rPr>
        <w:t xml:space="preserve"> au recrutement de contractuels : créations d’emplois !</w:t>
      </w:r>
    </w:p>
    <w:p w14:paraId="1B36D07C" w14:textId="64D30CF0" w:rsidR="00715720" w:rsidRPr="00715720" w:rsidRDefault="004B0933" w:rsidP="004B0933">
      <w:pPr>
        <w:spacing w:line="240" w:lineRule="auto"/>
        <w:jc w:val="both"/>
        <w:rPr>
          <w:sz w:val="28"/>
          <w:szCs w:val="28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C695930" wp14:editId="2BDBBAAC">
            <wp:simplePos x="0" y="0"/>
            <wp:positionH relativeFrom="margin">
              <wp:posOffset>3411855</wp:posOffset>
            </wp:positionH>
            <wp:positionV relativeFrom="paragraph">
              <wp:posOffset>556375</wp:posOffset>
            </wp:positionV>
            <wp:extent cx="3421380" cy="3512185"/>
            <wp:effectExtent l="0" t="0" r="762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5720">
        <w:rPr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93B121" wp14:editId="7DE76122">
                <wp:simplePos x="0" y="0"/>
                <wp:positionH relativeFrom="page">
                  <wp:posOffset>4012623</wp:posOffset>
                </wp:positionH>
                <wp:positionV relativeFrom="paragraph">
                  <wp:posOffset>677719</wp:posOffset>
                </wp:positionV>
                <wp:extent cx="3209925" cy="354330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54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54C2D" w14:textId="16E6BEF7" w:rsidR="004B0933" w:rsidRDefault="004B0933" w:rsidP="004B093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STOP</w:t>
                            </w:r>
                          </w:p>
                          <w:p w14:paraId="2D38B929" w14:textId="6CC4DC85" w:rsidR="004B0933" w:rsidRPr="0077561E" w:rsidRDefault="004B0933" w:rsidP="004B093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LA LOI « POUR L’ECOLE DE LA CONFIANCE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3B121" id="_x0000_s1027" type="#_x0000_t202" style="position:absolute;left:0;text-align:left;margin-left:315.95pt;margin-top:53.35pt;width:252.75pt;height:27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" filled="f" stroked="f">
                <v:textbox>
                  <w:txbxContent>
                    <w:p w14:paraId="37554C2D" w14:textId="16E6BEF7" w:rsidR="004B0933" w:rsidRDefault="004B0933" w:rsidP="004B0933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STOP</w:t>
                      </w:r>
                    </w:p>
                    <w:p w14:paraId="2D38B929" w14:textId="6CC4DC85" w:rsidR="004B0933" w:rsidRPr="0077561E" w:rsidRDefault="004B0933" w:rsidP="004B0933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 LA LOI « POUR L’ECOLE DE LA CONFIANCE 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5720" w:rsidRPr="00715720">
        <w:rPr>
          <w:b/>
          <w:sz w:val="40"/>
          <w:szCs w:val="40"/>
        </w:rPr>
        <w:t>STOP</w:t>
      </w:r>
      <w:r w:rsidR="00715720" w:rsidRPr="00715720">
        <w:rPr>
          <w:sz w:val="28"/>
          <w:szCs w:val="28"/>
        </w:rPr>
        <w:t xml:space="preserve"> aux départs à la retraire dans des conditions déplorables : revalorisation des pensions de retraite !</w:t>
      </w:r>
    </w:p>
    <w:p w14:paraId="20E8DEBE" w14:textId="7BAFD55D" w:rsidR="00715720" w:rsidRPr="00715720" w:rsidRDefault="00715720" w:rsidP="004B0933">
      <w:pPr>
        <w:spacing w:line="240" w:lineRule="auto"/>
        <w:jc w:val="both"/>
        <w:rPr>
          <w:sz w:val="28"/>
          <w:szCs w:val="28"/>
        </w:rPr>
      </w:pPr>
      <w:r w:rsidRPr="00715720">
        <w:rPr>
          <w:b/>
          <w:sz w:val="40"/>
          <w:szCs w:val="40"/>
        </w:rPr>
        <w:t>STOP</w:t>
      </w:r>
      <w:r w:rsidRPr="00715720">
        <w:rPr>
          <w:sz w:val="28"/>
          <w:szCs w:val="28"/>
        </w:rPr>
        <w:t xml:space="preserve"> au jour de carence !</w:t>
      </w:r>
    </w:p>
    <w:p w14:paraId="20B5F39F" w14:textId="4819975C" w:rsidR="00026788" w:rsidRPr="00715720" w:rsidRDefault="00715720" w:rsidP="004B0933">
      <w:pPr>
        <w:spacing w:line="24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STOP</w:t>
      </w:r>
      <w:r w:rsidRPr="00715720">
        <w:rPr>
          <w:b/>
          <w:sz w:val="40"/>
          <w:szCs w:val="40"/>
        </w:rPr>
        <w:t xml:space="preserve"> </w:t>
      </w:r>
      <w:r w:rsidRPr="00715720">
        <w:rPr>
          <w:sz w:val="28"/>
          <w:szCs w:val="28"/>
        </w:rPr>
        <w:t>au</w:t>
      </w:r>
      <w:r>
        <w:rPr>
          <w:sz w:val="28"/>
          <w:szCs w:val="28"/>
        </w:rPr>
        <w:t xml:space="preserve"> développement du</w:t>
      </w:r>
      <w:r w:rsidRPr="00715720">
        <w:rPr>
          <w:sz w:val="28"/>
          <w:szCs w:val="28"/>
        </w:rPr>
        <w:t xml:space="preserve"> salaire au mérite</w:t>
      </w:r>
    </w:p>
    <w:p w14:paraId="7F4FD102" w14:textId="47F0FBA5" w:rsidR="00026788" w:rsidRDefault="00026788" w:rsidP="004B0933">
      <w:pPr>
        <w:spacing w:line="240" w:lineRule="auto"/>
        <w:jc w:val="both"/>
        <w:rPr>
          <w:sz w:val="28"/>
          <w:szCs w:val="28"/>
        </w:rPr>
      </w:pPr>
      <w:r w:rsidRPr="00026788">
        <w:rPr>
          <w:b/>
          <w:sz w:val="40"/>
          <w:szCs w:val="40"/>
        </w:rPr>
        <w:t>STOP</w:t>
      </w:r>
      <w:r w:rsidRPr="00026788">
        <w:rPr>
          <w:sz w:val="28"/>
          <w:szCs w:val="28"/>
        </w:rPr>
        <w:t xml:space="preserve"> à l’école du tri-social : création d'établissements publics des savoirs fondamentaux pour les uns (regroupant collèges et écoles, disparition des écoles de moins de 4 classes, des actuels directeurs d'écoles,</w:t>
      </w:r>
      <w:r w:rsidR="004B0933">
        <w:rPr>
          <w:sz w:val="28"/>
          <w:szCs w:val="28"/>
        </w:rPr>
        <w:t xml:space="preserve"> </w:t>
      </w:r>
      <w:r w:rsidRPr="00026788">
        <w:rPr>
          <w:sz w:val="28"/>
          <w:szCs w:val="28"/>
        </w:rPr>
        <w:t>...), mais création d'EPLE "internationaux" élitistes pour les autres</w:t>
      </w:r>
    </w:p>
    <w:p w14:paraId="3412270C" w14:textId="23F95433" w:rsidR="00026788" w:rsidRDefault="00026788" w:rsidP="004B0933">
      <w:pPr>
        <w:spacing w:line="240" w:lineRule="auto"/>
        <w:jc w:val="both"/>
        <w:rPr>
          <w:sz w:val="28"/>
          <w:szCs w:val="28"/>
        </w:rPr>
      </w:pPr>
      <w:r w:rsidRPr="00026788">
        <w:rPr>
          <w:b/>
          <w:sz w:val="40"/>
          <w:szCs w:val="40"/>
        </w:rPr>
        <w:t>STOP</w:t>
      </w:r>
      <w:r w:rsidRPr="00026788">
        <w:rPr>
          <w:sz w:val="28"/>
          <w:szCs w:val="28"/>
        </w:rPr>
        <w:t xml:space="preserve"> aux suppressions de postes et fermetures de classes </w:t>
      </w:r>
    </w:p>
    <w:p w14:paraId="78D12FC9" w14:textId="77777777" w:rsidR="004B0933" w:rsidRPr="00026788" w:rsidRDefault="004B0933" w:rsidP="004B0933">
      <w:pPr>
        <w:spacing w:line="240" w:lineRule="auto"/>
        <w:jc w:val="both"/>
        <w:rPr>
          <w:sz w:val="28"/>
          <w:szCs w:val="28"/>
        </w:rPr>
      </w:pPr>
      <w:r w:rsidRPr="00026788">
        <w:rPr>
          <w:b/>
          <w:sz w:val="40"/>
          <w:szCs w:val="40"/>
        </w:rPr>
        <w:t>STOP</w:t>
      </w:r>
      <w:r w:rsidRPr="00026788">
        <w:rPr>
          <w:sz w:val="28"/>
          <w:szCs w:val="28"/>
        </w:rPr>
        <w:t xml:space="preserve"> aux effectifs chargés </w:t>
      </w:r>
    </w:p>
    <w:p w14:paraId="7E2D6229" w14:textId="77777777" w:rsidR="00026788" w:rsidRDefault="00026788" w:rsidP="004B0933">
      <w:pPr>
        <w:spacing w:line="240" w:lineRule="auto"/>
        <w:jc w:val="both"/>
        <w:rPr>
          <w:sz w:val="28"/>
          <w:szCs w:val="28"/>
        </w:rPr>
      </w:pPr>
      <w:r w:rsidRPr="00026788">
        <w:rPr>
          <w:b/>
          <w:sz w:val="40"/>
          <w:szCs w:val="40"/>
        </w:rPr>
        <w:t>STOP</w:t>
      </w:r>
      <w:r w:rsidRPr="00026788">
        <w:rPr>
          <w:sz w:val="28"/>
          <w:szCs w:val="28"/>
        </w:rPr>
        <w:t xml:space="preserve"> à la baisse des moyens humains et financiers</w:t>
      </w:r>
      <w:r>
        <w:rPr>
          <w:sz w:val="28"/>
          <w:szCs w:val="28"/>
        </w:rPr>
        <w:t xml:space="preserve">, </w:t>
      </w:r>
      <w:r w:rsidRPr="00026788">
        <w:rPr>
          <w:sz w:val="28"/>
          <w:szCs w:val="28"/>
        </w:rPr>
        <w:t>aux cadeaux financiers pour l’école privée</w:t>
      </w:r>
    </w:p>
    <w:p w14:paraId="2E1BC40B" w14:textId="77777777" w:rsidR="00026788" w:rsidRPr="00026788" w:rsidRDefault="00026788" w:rsidP="004B0933">
      <w:pPr>
        <w:spacing w:line="240" w:lineRule="auto"/>
        <w:jc w:val="both"/>
        <w:rPr>
          <w:sz w:val="28"/>
          <w:szCs w:val="28"/>
        </w:rPr>
      </w:pPr>
      <w:r w:rsidRPr="00026788">
        <w:rPr>
          <w:b/>
          <w:sz w:val="40"/>
          <w:szCs w:val="40"/>
        </w:rPr>
        <w:t>STOP</w:t>
      </w:r>
      <w:r w:rsidRPr="00026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à </w:t>
      </w:r>
      <w:r w:rsidRPr="00026788">
        <w:rPr>
          <w:sz w:val="28"/>
          <w:szCs w:val="28"/>
        </w:rPr>
        <w:t xml:space="preserve">l'encadrement de la liberté d'expression des personnels de l'Education Nationale </w:t>
      </w:r>
    </w:p>
    <w:p w14:paraId="7A3CAB4A" w14:textId="14E7DC3B" w:rsidR="00026788" w:rsidRDefault="00026788" w:rsidP="004B0933">
      <w:pPr>
        <w:spacing w:line="240" w:lineRule="auto"/>
        <w:jc w:val="both"/>
      </w:pPr>
      <w:r w:rsidRPr="00026788">
        <w:rPr>
          <w:b/>
          <w:sz w:val="40"/>
          <w:szCs w:val="40"/>
        </w:rPr>
        <w:t>STOP</w:t>
      </w:r>
      <w:r w:rsidRPr="00026788">
        <w:rPr>
          <w:sz w:val="28"/>
          <w:szCs w:val="28"/>
        </w:rPr>
        <w:t xml:space="preserve"> à une formation initiale des enseignants étriquée</w:t>
      </w:r>
      <w:r>
        <w:t xml:space="preserve"> </w:t>
      </w:r>
    </w:p>
    <w:p w14:paraId="5F91965C" w14:textId="0BB60C9E" w:rsidR="00026788" w:rsidRPr="004B0933" w:rsidRDefault="00026788" w:rsidP="004B0933">
      <w:pPr>
        <w:spacing w:line="240" w:lineRule="auto"/>
        <w:jc w:val="both"/>
        <w:rPr>
          <w:sz w:val="28"/>
          <w:szCs w:val="28"/>
        </w:rPr>
      </w:pPr>
      <w:r w:rsidRPr="00026788">
        <w:rPr>
          <w:b/>
          <w:sz w:val="40"/>
          <w:szCs w:val="40"/>
        </w:rPr>
        <w:t>STOP</w:t>
      </w:r>
      <w:r>
        <w:t xml:space="preserve"> </w:t>
      </w:r>
      <w:r w:rsidRPr="00026788">
        <w:rPr>
          <w:sz w:val="28"/>
          <w:szCs w:val="28"/>
        </w:rPr>
        <w:t xml:space="preserve">aux suppressions de postes dans les écoles, les collèges et les lycées </w:t>
      </w:r>
      <w:r w:rsidR="004B0933">
        <w:rPr>
          <w:sz w:val="28"/>
          <w:szCs w:val="28"/>
        </w:rPr>
        <w:t xml:space="preserve">et </w:t>
      </w:r>
      <w:r w:rsidRPr="00026788">
        <w:rPr>
          <w:sz w:val="28"/>
          <w:szCs w:val="28"/>
        </w:rPr>
        <w:t>du baccalauréat</w:t>
      </w:r>
      <w:r>
        <w:t xml:space="preserve"> </w:t>
      </w:r>
    </w:p>
    <w:p w14:paraId="6F4237A9" w14:textId="78207A1D" w:rsidR="00026788" w:rsidRPr="00026788" w:rsidRDefault="00026788" w:rsidP="004B0933">
      <w:pPr>
        <w:spacing w:line="240" w:lineRule="auto"/>
        <w:jc w:val="both"/>
        <w:rPr>
          <w:sz w:val="28"/>
          <w:szCs w:val="28"/>
        </w:rPr>
      </w:pPr>
      <w:r w:rsidRPr="00026788">
        <w:rPr>
          <w:b/>
          <w:sz w:val="40"/>
          <w:szCs w:val="40"/>
        </w:rPr>
        <w:t>STOP</w:t>
      </w:r>
      <w:r w:rsidRPr="00026788">
        <w:rPr>
          <w:sz w:val="28"/>
          <w:szCs w:val="28"/>
        </w:rPr>
        <w:t xml:space="preserve"> à la fin de l’évaluation indépendante des politiques éducatives</w:t>
      </w:r>
    </w:p>
    <w:sectPr w:rsidR="00026788" w:rsidRPr="00026788" w:rsidSect="00026788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D41A2" w14:textId="77777777" w:rsidR="00F04A31" w:rsidRDefault="00F04A31" w:rsidP="00850A92">
      <w:pPr>
        <w:spacing w:after="0" w:line="240" w:lineRule="auto"/>
      </w:pPr>
      <w:r>
        <w:separator/>
      </w:r>
    </w:p>
  </w:endnote>
  <w:endnote w:type="continuationSeparator" w:id="0">
    <w:p w14:paraId="1C94C2F9" w14:textId="77777777" w:rsidR="00F04A31" w:rsidRDefault="00F04A31" w:rsidP="0085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2D5" w14:textId="77777777" w:rsidR="00F04A31" w:rsidRDefault="00F04A31" w:rsidP="00850A92">
      <w:pPr>
        <w:spacing w:after="0" w:line="240" w:lineRule="auto"/>
      </w:pPr>
      <w:r>
        <w:separator/>
      </w:r>
    </w:p>
  </w:footnote>
  <w:footnote w:type="continuationSeparator" w:id="0">
    <w:p w14:paraId="7EC91427" w14:textId="77777777" w:rsidR="00F04A31" w:rsidRDefault="00F04A31" w:rsidP="00850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73DE"/>
    <w:multiLevelType w:val="multilevel"/>
    <w:tmpl w:val="CE84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27DB1"/>
    <w:multiLevelType w:val="hybridMultilevel"/>
    <w:tmpl w:val="FA0EAB8A"/>
    <w:lvl w:ilvl="0" w:tplc="31CCB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203C"/>
    <w:multiLevelType w:val="hybridMultilevel"/>
    <w:tmpl w:val="8D9E7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466BE"/>
    <w:multiLevelType w:val="multilevel"/>
    <w:tmpl w:val="9FAC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92"/>
    <w:rsid w:val="00026788"/>
    <w:rsid w:val="002E15F4"/>
    <w:rsid w:val="00497BA9"/>
    <w:rsid w:val="004B0933"/>
    <w:rsid w:val="00715720"/>
    <w:rsid w:val="0077561E"/>
    <w:rsid w:val="00850A92"/>
    <w:rsid w:val="009C1AFE"/>
    <w:rsid w:val="00B2319F"/>
    <w:rsid w:val="00B54235"/>
    <w:rsid w:val="00C3329D"/>
    <w:rsid w:val="00F0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2866"/>
  <w15:chartTrackingRefBased/>
  <w15:docId w15:val="{AE0A3615-ECAA-4ABB-B317-DF0BAF8C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0A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A92"/>
  </w:style>
  <w:style w:type="paragraph" w:styleId="Pieddepage">
    <w:name w:val="footer"/>
    <w:basedOn w:val="Normal"/>
    <w:link w:val="PieddepageCar"/>
    <w:uiPriority w:val="99"/>
    <w:unhideWhenUsed/>
    <w:rsid w:val="0085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0A92"/>
  </w:style>
  <w:style w:type="paragraph" w:styleId="NormalWeb">
    <w:name w:val="Normal (Web)"/>
    <w:basedOn w:val="Normal"/>
    <w:uiPriority w:val="99"/>
    <w:semiHidden/>
    <w:unhideWhenUsed/>
    <w:rsid w:val="00850A92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497BA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6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Nepal_road_sign_A1.sv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SNUIPP FSU</dc:creator>
  <cp:keywords/>
  <dc:description/>
  <cp:lastModifiedBy>SNuipp FSU</cp:lastModifiedBy>
  <cp:revision>2</cp:revision>
  <dcterms:created xsi:type="dcterms:W3CDTF">2019-05-13T20:01:00Z</dcterms:created>
  <dcterms:modified xsi:type="dcterms:W3CDTF">2019-05-13T20:01:00Z</dcterms:modified>
</cp:coreProperties>
</file>