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36"/>
        </w:rPr>
      </w:pPr>
      <w:r w:rsidRPr="00523341">
        <w:rPr>
          <w:rFonts w:ascii="Tahoma" w:hAnsi="Tahoma" w:cs="Tahoma"/>
          <w:b/>
          <w:i/>
          <w:sz w:val="36"/>
        </w:rPr>
        <w:t>Proposition</w:t>
      </w: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  <w:bookmarkStart w:id="0" w:name="_GoBack"/>
      <w:bookmarkEnd w:id="0"/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Motion des personnels enseignant-es et de vie scolaireau CA du collège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Mesdames et Messieurs les membres du CA,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Les personnels enseignant-es et de vie scolaire s'opposent à la fermeture d'une division à la SEGPA. En décidant cela, le DASEN nie les rôles pédagogique et éducatif de cette structure à destination des élèves les plus en difficultés. Il va à l'encontre du rapport Delaubier qui préconise le maintien des structures adaptées dans les collèges.</w:t>
      </w: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Le seul argument retenu est un argument comptable à l'opposé de la volonté ministérielle de résoudre les inégalités scolaires.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  <w:i/>
        </w:rPr>
      </w:pPr>
      <w:r w:rsidRPr="00523341">
        <w:rPr>
          <w:rFonts w:ascii="Tahoma" w:hAnsi="Tahoma" w:cs="Tahoma"/>
          <w:i/>
        </w:rPr>
        <w:t>Expliquer ce qui est fait dans la SEGPA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Pour toutes ces raisons, les  personnels enseignant-es et de vie scolaire demandent le retrait de cette mesure. Si cette dernière reste en l'état, les  personnels enseignant-es et de vie scolaire voteront compte le projet de DGH et prendront leur responsabilité en terme de mobilisations.</w:t>
      </w: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22"/>
        </w:rPr>
      </w:pPr>
      <w:r w:rsidRPr="00523341">
        <w:rPr>
          <w:rFonts w:ascii="Tahoma" w:hAnsi="Tahoma" w:cs="Tahoma"/>
          <w:b/>
          <w:i/>
          <w:sz w:val="22"/>
        </w:rPr>
        <w:t>Merci de renvoyer en copie au SNUipp / FSU et à la FSU oise les motion</w:t>
      </w:r>
      <w:r w:rsidR="009E782F">
        <w:rPr>
          <w:rFonts w:ascii="Tahoma" w:hAnsi="Tahoma" w:cs="Tahoma"/>
          <w:b/>
          <w:i/>
          <w:sz w:val="22"/>
        </w:rPr>
        <w:t>s</w:t>
      </w:r>
      <w:r w:rsidRPr="00523341">
        <w:rPr>
          <w:rFonts w:ascii="Tahoma" w:hAnsi="Tahoma" w:cs="Tahoma"/>
          <w:b/>
          <w:i/>
          <w:sz w:val="22"/>
        </w:rPr>
        <w:t xml:space="preserve"> </w:t>
      </w:r>
      <w:r w:rsidR="009E782F">
        <w:rPr>
          <w:rFonts w:ascii="Tahoma" w:hAnsi="Tahoma" w:cs="Tahoma"/>
          <w:b/>
          <w:i/>
          <w:sz w:val="22"/>
        </w:rPr>
        <w:t>votées</w:t>
      </w:r>
      <w:r w:rsidRPr="00523341">
        <w:rPr>
          <w:rFonts w:ascii="Tahoma" w:hAnsi="Tahoma" w:cs="Tahoma"/>
          <w:b/>
          <w:i/>
          <w:sz w:val="22"/>
        </w:rPr>
        <w:t xml:space="preserve"> dans votre CA : </w:t>
      </w:r>
      <w:hyperlink r:id="rId6" w:history="1">
        <w:r w:rsidRPr="00523341">
          <w:rPr>
            <w:rStyle w:val="Lienhypertexte"/>
            <w:rFonts w:ascii="Tahoma" w:hAnsi="Tahoma" w:cs="Tahoma"/>
            <w:b/>
            <w:i/>
            <w:sz w:val="22"/>
          </w:rPr>
          <w:t>snu60@snuipp.fr</w:t>
        </w:r>
      </w:hyperlink>
      <w:r w:rsidRPr="00523341">
        <w:rPr>
          <w:rFonts w:ascii="Tahoma" w:hAnsi="Tahoma" w:cs="Tahoma"/>
          <w:b/>
          <w:i/>
          <w:sz w:val="22"/>
        </w:rPr>
        <w:t xml:space="preserve"> et </w:t>
      </w:r>
      <w:hyperlink r:id="rId7" w:history="1">
        <w:r w:rsidRPr="00523341">
          <w:rPr>
            <w:rStyle w:val="Lienhypertexte"/>
            <w:rFonts w:ascii="Tahoma" w:hAnsi="Tahoma" w:cs="Tahoma"/>
            <w:b/>
            <w:i/>
            <w:sz w:val="22"/>
          </w:rPr>
          <w:t>fsu60@fsu.fr</w:t>
        </w:r>
      </w:hyperlink>
    </w:p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22"/>
        </w:rPr>
      </w:pPr>
    </w:p>
    <w:sectPr w:rsidR="00523341" w:rsidRPr="00523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DE" w:rsidRDefault="002221DE">
      <w:r>
        <w:separator/>
      </w:r>
    </w:p>
  </w:endnote>
  <w:endnote w:type="continuationSeparator" w:id="0">
    <w:p w:rsidR="002221DE" w:rsidRDefault="002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DE" w:rsidRDefault="002221DE">
      <w:r>
        <w:rPr>
          <w:color w:val="000000"/>
        </w:rPr>
        <w:separator/>
      </w:r>
    </w:p>
  </w:footnote>
  <w:footnote w:type="continuationSeparator" w:id="0">
    <w:p w:rsidR="002221DE" w:rsidRDefault="0022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4340"/>
    <w:rsid w:val="002221DE"/>
    <w:rsid w:val="003A32CE"/>
    <w:rsid w:val="00523341"/>
    <w:rsid w:val="00570753"/>
    <w:rsid w:val="009E782F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F7CD-A608-42BE-BE4A-9E3C6DA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52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u60@fs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60@snuipp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VALIN</dc:creator>
  <cp:lastModifiedBy>Snu60 - Trésorerie</cp:lastModifiedBy>
  <cp:revision>2</cp:revision>
  <cp:lastPrinted>2014-01-24T15:57:00Z</cp:lastPrinted>
  <dcterms:created xsi:type="dcterms:W3CDTF">2014-02-20T14:33:00Z</dcterms:created>
  <dcterms:modified xsi:type="dcterms:W3CDTF">2014-02-20T14:33:00Z</dcterms:modified>
</cp:coreProperties>
</file>